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ACD7C" w14:textId="0E35E4E2" w:rsidR="00706304" w:rsidRPr="00B90CDD" w:rsidRDefault="00706304" w:rsidP="00706304">
      <w:pPr>
        <w:spacing w:line="276" w:lineRule="auto"/>
        <w:ind w:left="-567" w:firstLine="709"/>
        <w:jc w:val="right"/>
        <w:rPr>
          <w:color w:val="000000"/>
        </w:rPr>
      </w:pPr>
      <w:r w:rsidRPr="00D175E7">
        <w:rPr>
          <w:color w:val="000000"/>
        </w:rPr>
        <w:t xml:space="preserve">Приложение </w:t>
      </w:r>
      <w:r>
        <w:rPr>
          <w:color w:val="000000"/>
        </w:rPr>
        <w:t>7</w:t>
      </w:r>
    </w:p>
    <w:p w14:paraId="50A9C737" w14:textId="77777777" w:rsidR="00706304" w:rsidRPr="00D175E7" w:rsidRDefault="00706304" w:rsidP="00706304">
      <w:pPr>
        <w:spacing w:line="276" w:lineRule="auto"/>
        <w:ind w:left="-567" w:firstLine="709"/>
        <w:jc w:val="right"/>
        <w:rPr>
          <w:color w:val="000000"/>
        </w:rPr>
      </w:pPr>
      <w:r w:rsidRPr="00D175E7">
        <w:rPr>
          <w:color w:val="000000"/>
        </w:rPr>
        <w:t>к протоколу Комиссии по разработке</w:t>
      </w:r>
    </w:p>
    <w:p w14:paraId="1C4C7986" w14:textId="77777777" w:rsidR="00706304" w:rsidRPr="00D175E7" w:rsidRDefault="00706304" w:rsidP="00706304">
      <w:pPr>
        <w:spacing w:line="276" w:lineRule="auto"/>
        <w:ind w:left="-567" w:firstLine="709"/>
        <w:jc w:val="right"/>
        <w:rPr>
          <w:color w:val="000000"/>
        </w:rPr>
      </w:pPr>
      <w:r w:rsidRPr="00D175E7">
        <w:rPr>
          <w:color w:val="000000"/>
        </w:rPr>
        <w:t xml:space="preserve"> территориальной программы обязательного</w:t>
      </w:r>
    </w:p>
    <w:p w14:paraId="3CDEDCC7" w14:textId="77777777" w:rsidR="00706304" w:rsidRPr="00D175E7" w:rsidRDefault="00706304" w:rsidP="00706304">
      <w:pPr>
        <w:spacing w:line="276" w:lineRule="auto"/>
        <w:ind w:left="-567" w:firstLine="709"/>
        <w:jc w:val="right"/>
        <w:rPr>
          <w:color w:val="000000"/>
        </w:rPr>
      </w:pPr>
      <w:r w:rsidRPr="00D175E7">
        <w:rPr>
          <w:color w:val="000000"/>
        </w:rPr>
        <w:t xml:space="preserve"> медицинского страхования</w:t>
      </w:r>
    </w:p>
    <w:p w14:paraId="4CC882A1" w14:textId="5C3CBD8D" w:rsidR="00706304" w:rsidRDefault="00706304" w:rsidP="00706304">
      <w:pPr>
        <w:spacing w:line="276" w:lineRule="auto"/>
        <w:ind w:left="-567" w:firstLine="709"/>
        <w:jc w:val="right"/>
        <w:rPr>
          <w:color w:val="000000"/>
        </w:rPr>
      </w:pPr>
      <w:r w:rsidRPr="00D175E7">
        <w:rPr>
          <w:color w:val="000000"/>
        </w:rPr>
        <w:t xml:space="preserve"> от </w:t>
      </w:r>
      <w:r>
        <w:rPr>
          <w:color w:val="000000"/>
        </w:rPr>
        <w:t>30.06</w:t>
      </w:r>
      <w:r w:rsidRPr="00D175E7">
        <w:rPr>
          <w:color w:val="000000"/>
        </w:rPr>
        <w:t>.20</w:t>
      </w:r>
      <w:r>
        <w:rPr>
          <w:color w:val="000000"/>
        </w:rPr>
        <w:t>21</w:t>
      </w:r>
      <w:r w:rsidRPr="00D175E7">
        <w:rPr>
          <w:color w:val="000000"/>
        </w:rPr>
        <w:t xml:space="preserve"> № </w:t>
      </w:r>
      <w:r>
        <w:rPr>
          <w:color w:val="000000"/>
        </w:rPr>
        <w:t>8</w:t>
      </w:r>
    </w:p>
    <w:p w14:paraId="2140C256" w14:textId="77777777" w:rsidR="00706304" w:rsidRPr="00D175E7" w:rsidRDefault="00706304" w:rsidP="00706304">
      <w:pPr>
        <w:spacing w:line="276" w:lineRule="auto"/>
        <w:ind w:left="-567" w:firstLine="709"/>
        <w:jc w:val="right"/>
        <w:rPr>
          <w:color w:val="000000"/>
        </w:rPr>
      </w:pPr>
    </w:p>
    <w:p w14:paraId="407E3E75" w14:textId="726B81BB" w:rsidR="00706304" w:rsidRDefault="00706304" w:rsidP="00706304">
      <w:pPr>
        <w:shd w:val="clear" w:color="auto" w:fill="FFFFFF"/>
        <w:tabs>
          <w:tab w:val="left" w:pos="709"/>
        </w:tabs>
        <w:contextualSpacing/>
        <w:jc w:val="center"/>
        <w:rPr>
          <w:b/>
          <w:sz w:val="28"/>
          <w:szCs w:val="28"/>
        </w:rPr>
      </w:pPr>
      <w:r w:rsidRPr="00706304">
        <w:rPr>
          <w:b/>
          <w:sz w:val="28"/>
          <w:szCs w:val="28"/>
        </w:rPr>
        <w:t>Изменения</w:t>
      </w:r>
      <w:r w:rsidR="000A6738">
        <w:rPr>
          <w:b/>
          <w:sz w:val="28"/>
          <w:szCs w:val="28"/>
        </w:rPr>
        <w:t>, вносимые</w:t>
      </w:r>
      <w:r w:rsidRPr="00706304">
        <w:rPr>
          <w:b/>
          <w:sz w:val="28"/>
          <w:szCs w:val="28"/>
        </w:rPr>
        <w:t xml:space="preserve"> в Порядок взаимодействия между ТФОМС Ивановской области, страховыми медицинскими организациями и медицинскими организациями в целях реализации Тарифного соглашения в сфере обязательного медицинского страхования на территории Ивановской области на 2021 год</w:t>
      </w:r>
    </w:p>
    <w:p w14:paraId="79ED0A71" w14:textId="77777777" w:rsidR="00706304" w:rsidRPr="00706304" w:rsidRDefault="00706304" w:rsidP="00706304">
      <w:pPr>
        <w:shd w:val="clear" w:color="auto" w:fill="FFFFFF"/>
        <w:tabs>
          <w:tab w:val="left" w:pos="709"/>
        </w:tabs>
        <w:contextualSpacing/>
        <w:jc w:val="center"/>
        <w:rPr>
          <w:b/>
          <w:sz w:val="28"/>
          <w:szCs w:val="28"/>
        </w:rPr>
      </w:pPr>
    </w:p>
    <w:p w14:paraId="25CA634B" w14:textId="5B214791" w:rsidR="00706304" w:rsidRDefault="00706304" w:rsidP="00706304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1. Раздел 3 изложить в новой редакции:</w:t>
      </w:r>
    </w:p>
    <w:p w14:paraId="7FBE0B21" w14:textId="6CB09FB5" w:rsidR="00DD381D" w:rsidRPr="00E73807" w:rsidRDefault="00706304" w:rsidP="00DD381D">
      <w:pPr>
        <w:shd w:val="clear" w:color="auto" w:fill="FFFFFF"/>
        <w:tabs>
          <w:tab w:val="left" w:pos="709"/>
        </w:tabs>
        <w:contextualSpacing/>
        <w:jc w:val="both"/>
      </w:pPr>
      <w:r>
        <w:rPr>
          <w:sz w:val="28"/>
          <w:szCs w:val="28"/>
        </w:rPr>
        <w:tab/>
        <w:t>«</w:t>
      </w:r>
      <w:r w:rsidR="00DD381D" w:rsidRPr="00E73807">
        <w:rPr>
          <w:sz w:val="28"/>
          <w:szCs w:val="28"/>
        </w:rPr>
        <w:t xml:space="preserve">3.  Ограничение объемов медицинской помощи при оплате счетов по всем видам медицинской помощи (за исключением </w:t>
      </w:r>
      <w:r w:rsidR="00C47027" w:rsidRPr="00E73807">
        <w:rPr>
          <w:sz w:val="28"/>
          <w:szCs w:val="28"/>
        </w:rPr>
        <w:t xml:space="preserve">высокотехнологичной медицинской помощи (далее – </w:t>
      </w:r>
      <w:r w:rsidR="00DD381D" w:rsidRPr="00E73807">
        <w:rPr>
          <w:sz w:val="28"/>
          <w:szCs w:val="28"/>
        </w:rPr>
        <w:t>ВМП</w:t>
      </w:r>
      <w:r w:rsidR="00C47027" w:rsidRPr="00E73807">
        <w:rPr>
          <w:sz w:val="28"/>
          <w:szCs w:val="28"/>
        </w:rPr>
        <w:t>)</w:t>
      </w:r>
      <w:r w:rsidR="00DD381D" w:rsidRPr="00E73807">
        <w:rPr>
          <w:sz w:val="28"/>
          <w:szCs w:val="28"/>
        </w:rPr>
        <w:t>, ограничиваемой в пределах годовых объемов</w:t>
      </w:r>
      <w:r w:rsidR="009A5869" w:rsidRPr="00E73807">
        <w:rPr>
          <w:sz w:val="28"/>
          <w:szCs w:val="28"/>
        </w:rPr>
        <w:t xml:space="preserve"> в разрезе групп ВМП</w:t>
      </w:r>
      <w:r w:rsidR="00CC1D30" w:rsidRPr="00E73807">
        <w:rPr>
          <w:sz w:val="28"/>
          <w:szCs w:val="28"/>
        </w:rPr>
        <w:t xml:space="preserve"> и </w:t>
      </w:r>
      <w:r w:rsidR="00934D85" w:rsidRPr="00E73807">
        <w:rPr>
          <w:sz w:val="28"/>
          <w:szCs w:val="28"/>
        </w:rPr>
        <w:t>медицинских услуг, оказываемых в стационарных условиях</w:t>
      </w:r>
      <w:r w:rsidR="00CC1D30" w:rsidRPr="00E73807">
        <w:rPr>
          <w:sz w:val="28"/>
          <w:szCs w:val="28"/>
        </w:rPr>
        <w:t>, ограничиваем</w:t>
      </w:r>
      <w:r w:rsidR="00934D85" w:rsidRPr="00E73807">
        <w:rPr>
          <w:sz w:val="28"/>
          <w:szCs w:val="28"/>
        </w:rPr>
        <w:t>ых</w:t>
      </w:r>
      <w:r w:rsidR="00CC1D30" w:rsidRPr="00E73807">
        <w:rPr>
          <w:sz w:val="28"/>
          <w:szCs w:val="28"/>
        </w:rPr>
        <w:t xml:space="preserve"> в пределах годовых объемов</w:t>
      </w:r>
      <w:r w:rsidR="005B3C8F" w:rsidRPr="00E73807">
        <w:rPr>
          <w:sz w:val="28"/>
          <w:szCs w:val="28"/>
        </w:rPr>
        <w:t xml:space="preserve"> по каждому наименованию</w:t>
      </w:r>
      <w:r w:rsidR="00DD381D" w:rsidRPr="00E73807">
        <w:rPr>
          <w:sz w:val="28"/>
          <w:szCs w:val="28"/>
        </w:rPr>
        <w:t>), осуществляется помесячно нарастающим итогом в части объёмов медицинской помощи, оказываемых лицам, застрахованным на территории Ивановской области</w:t>
      </w:r>
      <w:r w:rsidR="000D4BB1" w:rsidRPr="00E73807">
        <w:rPr>
          <w:sz w:val="28"/>
          <w:szCs w:val="28"/>
        </w:rPr>
        <w:t>,</w:t>
      </w:r>
      <w:r w:rsidR="00DD381D" w:rsidRPr="00E73807">
        <w:rPr>
          <w:sz w:val="28"/>
          <w:szCs w:val="28"/>
        </w:rPr>
        <w:t xml:space="preserve"> по следующему алгоритму: </w:t>
      </w:r>
    </w:p>
    <w:p w14:paraId="38BDFEAE" w14:textId="77777777" w:rsidR="00DD381D" w:rsidRPr="00E73807" w:rsidRDefault="00DD381D" w:rsidP="00DD381D">
      <w:pPr>
        <w:shd w:val="clear" w:color="auto" w:fill="FFFFFF"/>
        <w:tabs>
          <w:tab w:val="left" w:pos="709"/>
        </w:tabs>
        <w:contextualSpacing/>
        <w:jc w:val="both"/>
        <w:rPr>
          <w:b/>
          <w:sz w:val="28"/>
          <w:szCs w:val="28"/>
        </w:rPr>
      </w:pPr>
    </w:p>
    <w:p w14:paraId="6BE01F44" w14:textId="77777777" w:rsidR="009A5869" w:rsidRPr="00E73807" w:rsidRDefault="009A5869" w:rsidP="009A5869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92"/>
        <w:gridCol w:w="1553"/>
      </w:tblGrid>
      <w:tr w:rsidR="009A5869" w:rsidRPr="00E73807" w14:paraId="627A6D10" w14:textId="77777777" w:rsidTr="009A5869">
        <w:tc>
          <w:tcPr>
            <w:tcW w:w="7792" w:type="dxa"/>
          </w:tcPr>
          <w:p w14:paraId="101C6D8A" w14:textId="77777777" w:rsidR="009A5869" w:rsidRPr="00E73807" w:rsidRDefault="009A5869" w:rsidP="009A5869">
            <w:pPr>
              <w:shd w:val="clear" w:color="auto" w:fill="FFFFFF"/>
              <w:tabs>
                <w:tab w:val="left" w:pos="709"/>
              </w:tabs>
              <w:contextualSpacing/>
              <w:jc w:val="both"/>
            </w:pPr>
            <w:r w:rsidRPr="00E73807">
              <w:rPr>
                <w:b/>
                <w:sz w:val="28"/>
                <w:szCs w:val="28"/>
              </w:rPr>
              <w:t>О</w:t>
            </w:r>
            <w:r w:rsidRPr="00E73807">
              <w:rPr>
                <w:b/>
                <w:sz w:val="28"/>
                <w:szCs w:val="28"/>
                <w:vertAlign w:val="subscript"/>
              </w:rPr>
              <w:t>мес.</w:t>
            </w:r>
            <w:r w:rsidRPr="00E73807">
              <w:rPr>
                <w:b/>
                <w:sz w:val="28"/>
                <w:szCs w:val="28"/>
              </w:rPr>
              <w:t xml:space="preserve"> = 1/12 * О</w:t>
            </w:r>
            <w:r w:rsidRPr="00E73807">
              <w:rPr>
                <w:b/>
                <w:sz w:val="28"/>
                <w:szCs w:val="28"/>
                <w:vertAlign w:val="subscript"/>
              </w:rPr>
              <w:t>год.</w:t>
            </w:r>
            <w:r w:rsidRPr="00E73807">
              <w:rPr>
                <w:b/>
                <w:sz w:val="28"/>
                <w:szCs w:val="28"/>
              </w:rPr>
              <w:t>(с усечением до целого значения),</w:t>
            </w:r>
          </w:p>
        </w:tc>
        <w:tc>
          <w:tcPr>
            <w:tcW w:w="1553" w:type="dxa"/>
          </w:tcPr>
          <w:p w14:paraId="2DA30819" w14:textId="77777777" w:rsidR="009A5869" w:rsidRPr="00E73807" w:rsidRDefault="009A5869" w:rsidP="009A5869">
            <w:pPr>
              <w:tabs>
                <w:tab w:val="left" w:pos="709"/>
              </w:tabs>
              <w:contextualSpacing/>
              <w:jc w:val="right"/>
              <w:rPr>
                <w:b/>
                <w:sz w:val="28"/>
                <w:szCs w:val="28"/>
              </w:rPr>
            </w:pPr>
            <w:r w:rsidRPr="00E73807">
              <w:rPr>
                <w:b/>
                <w:sz w:val="28"/>
                <w:szCs w:val="28"/>
              </w:rPr>
              <w:t>(1)</w:t>
            </w:r>
          </w:p>
        </w:tc>
      </w:tr>
    </w:tbl>
    <w:p w14:paraId="0DB6F1AE" w14:textId="77777777" w:rsidR="009A5869" w:rsidRPr="00E73807" w:rsidRDefault="009A5869" w:rsidP="009A5869">
      <w:pPr>
        <w:shd w:val="clear" w:color="auto" w:fill="FFFFFF"/>
        <w:tabs>
          <w:tab w:val="left" w:pos="709"/>
        </w:tabs>
        <w:contextualSpacing/>
        <w:jc w:val="both"/>
      </w:pPr>
      <w:r w:rsidRPr="00E73807">
        <w:rPr>
          <w:sz w:val="28"/>
          <w:szCs w:val="28"/>
        </w:rPr>
        <w:t>где</w:t>
      </w:r>
    </w:p>
    <w:p w14:paraId="3E626525" w14:textId="77777777" w:rsidR="009A5869" w:rsidRPr="00E73807" w:rsidRDefault="009A5869" w:rsidP="009A5869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E73807">
        <w:rPr>
          <w:b/>
          <w:sz w:val="28"/>
          <w:szCs w:val="28"/>
        </w:rPr>
        <w:t>О</w:t>
      </w:r>
      <w:r w:rsidRPr="00E73807">
        <w:rPr>
          <w:b/>
          <w:sz w:val="28"/>
          <w:szCs w:val="28"/>
          <w:vertAlign w:val="subscript"/>
        </w:rPr>
        <w:t>мес.</w:t>
      </w:r>
      <w:r w:rsidRPr="00E73807">
        <w:rPr>
          <w:b/>
          <w:sz w:val="28"/>
          <w:szCs w:val="28"/>
        </w:rPr>
        <w:t xml:space="preserve"> – </w:t>
      </w:r>
      <w:r w:rsidRPr="00E73807">
        <w:rPr>
          <w:sz w:val="28"/>
          <w:szCs w:val="28"/>
        </w:rPr>
        <w:t>месячный план утвержденных объемов;</w:t>
      </w:r>
    </w:p>
    <w:p w14:paraId="5FCF1A7A" w14:textId="77777777" w:rsidR="009A5869" w:rsidRPr="00E73807" w:rsidRDefault="009A5869" w:rsidP="009A5869">
      <w:pPr>
        <w:shd w:val="clear" w:color="auto" w:fill="FFFFFF"/>
        <w:tabs>
          <w:tab w:val="left" w:pos="709"/>
        </w:tabs>
        <w:contextualSpacing/>
        <w:jc w:val="both"/>
        <w:rPr>
          <w:bCs/>
          <w:sz w:val="28"/>
          <w:szCs w:val="28"/>
        </w:rPr>
      </w:pPr>
      <w:r w:rsidRPr="00E73807">
        <w:rPr>
          <w:b/>
          <w:sz w:val="28"/>
          <w:szCs w:val="28"/>
        </w:rPr>
        <w:t>О</w:t>
      </w:r>
      <w:r w:rsidRPr="00E73807">
        <w:rPr>
          <w:b/>
          <w:sz w:val="28"/>
          <w:szCs w:val="28"/>
          <w:vertAlign w:val="subscript"/>
        </w:rPr>
        <w:t>год.</w:t>
      </w:r>
      <w:r w:rsidRPr="00E73807">
        <w:rPr>
          <w:b/>
          <w:sz w:val="28"/>
          <w:szCs w:val="28"/>
        </w:rPr>
        <w:t>–</w:t>
      </w:r>
      <w:r w:rsidRPr="00E73807">
        <w:rPr>
          <w:bCs/>
          <w:sz w:val="28"/>
          <w:szCs w:val="28"/>
        </w:rPr>
        <w:t>годовой план, утвержденный медицинской организации.</w:t>
      </w:r>
    </w:p>
    <w:p w14:paraId="27379296" w14:textId="77777777" w:rsidR="009A5869" w:rsidRPr="00E73807" w:rsidRDefault="009A5869" w:rsidP="009A5869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E73807">
        <w:rPr>
          <w:b/>
          <w:sz w:val="28"/>
          <w:szCs w:val="28"/>
        </w:rPr>
        <w:t>12</w:t>
      </w:r>
      <w:r w:rsidRPr="00E73807">
        <w:rPr>
          <w:sz w:val="28"/>
          <w:szCs w:val="28"/>
        </w:rPr>
        <w:t xml:space="preserve"> – количество месяцев в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792"/>
        <w:gridCol w:w="1553"/>
      </w:tblGrid>
      <w:tr w:rsidR="009A5869" w:rsidRPr="00E73807" w14:paraId="291B9DCC" w14:textId="77777777" w:rsidTr="009A5869">
        <w:tc>
          <w:tcPr>
            <w:tcW w:w="7792" w:type="dxa"/>
          </w:tcPr>
          <w:p w14:paraId="19FF5D49" w14:textId="77777777" w:rsidR="009A5869" w:rsidRPr="00E73807" w:rsidRDefault="009A5869" w:rsidP="009A5869">
            <w:pPr>
              <w:shd w:val="clear" w:color="auto" w:fill="FFFFFF"/>
              <w:tabs>
                <w:tab w:val="left" w:pos="709"/>
              </w:tabs>
              <w:contextualSpacing/>
              <w:jc w:val="both"/>
              <w:rPr>
                <w:b/>
                <w:sz w:val="28"/>
                <w:szCs w:val="28"/>
                <w:vertAlign w:val="subscript"/>
              </w:rPr>
            </w:pPr>
            <w:r w:rsidRPr="00E73807">
              <w:rPr>
                <w:b/>
                <w:sz w:val="28"/>
                <w:szCs w:val="28"/>
              </w:rPr>
              <w:t>О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январь</w:t>
            </w:r>
            <w:r w:rsidRPr="00E73807">
              <w:rPr>
                <w:b/>
                <w:sz w:val="28"/>
                <w:szCs w:val="28"/>
              </w:rPr>
              <w:t xml:space="preserve"> = О</w:t>
            </w:r>
            <w:r w:rsidRPr="00E73807">
              <w:rPr>
                <w:b/>
                <w:sz w:val="28"/>
                <w:szCs w:val="28"/>
                <w:vertAlign w:val="subscript"/>
              </w:rPr>
              <w:t>год.</w:t>
            </w:r>
            <w:r w:rsidRPr="00E73807">
              <w:rPr>
                <w:b/>
                <w:sz w:val="28"/>
                <w:szCs w:val="28"/>
              </w:rPr>
              <w:t>–О</w:t>
            </w:r>
            <w:r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февраль</w:t>
            </w:r>
            <w:r w:rsidRPr="00E73807">
              <w:rPr>
                <w:b/>
                <w:sz w:val="28"/>
                <w:szCs w:val="28"/>
              </w:rPr>
              <w:t>–О</w:t>
            </w:r>
            <w:r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март</w:t>
            </w:r>
            <w:r w:rsidRPr="00E73807">
              <w:rPr>
                <w:b/>
                <w:sz w:val="28"/>
                <w:szCs w:val="28"/>
              </w:rPr>
              <w:t>- О</w:t>
            </w:r>
            <w:r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апрель</w:t>
            </w:r>
            <w:r w:rsidRPr="00E73807">
              <w:rPr>
                <w:b/>
                <w:sz w:val="28"/>
                <w:szCs w:val="28"/>
              </w:rPr>
              <w:t>- О</w:t>
            </w:r>
            <w:r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май</w:t>
            </w:r>
            <w:r w:rsidRPr="00E73807">
              <w:rPr>
                <w:b/>
                <w:sz w:val="28"/>
                <w:szCs w:val="28"/>
              </w:rPr>
              <w:t>- О</w:t>
            </w:r>
            <w:r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июнь</w:t>
            </w:r>
            <w:r w:rsidRPr="00E73807">
              <w:rPr>
                <w:b/>
                <w:sz w:val="28"/>
                <w:szCs w:val="28"/>
              </w:rPr>
              <w:t>- О</w:t>
            </w:r>
            <w:r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июль</w:t>
            </w:r>
            <w:r w:rsidRPr="00E73807">
              <w:rPr>
                <w:b/>
                <w:sz w:val="28"/>
                <w:szCs w:val="28"/>
              </w:rPr>
              <w:t>- О</w:t>
            </w:r>
            <w:r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август</w:t>
            </w:r>
            <w:r w:rsidRPr="00E73807">
              <w:rPr>
                <w:b/>
                <w:sz w:val="28"/>
                <w:szCs w:val="28"/>
              </w:rPr>
              <w:t>- О</w:t>
            </w:r>
            <w:r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сентябрь</w:t>
            </w:r>
            <w:r w:rsidRPr="00E73807">
              <w:rPr>
                <w:b/>
                <w:sz w:val="28"/>
                <w:szCs w:val="28"/>
              </w:rPr>
              <w:t>- О</w:t>
            </w:r>
            <w:r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октябрь</w:t>
            </w:r>
            <w:r w:rsidRPr="00E73807">
              <w:rPr>
                <w:b/>
                <w:sz w:val="28"/>
                <w:szCs w:val="28"/>
              </w:rPr>
              <w:t>- О</w:t>
            </w:r>
            <w:r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ноябрь</w:t>
            </w:r>
            <w:r w:rsidR="0072733D" w:rsidRPr="00E73807">
              <w:rPr>
                <w:b/>
                <w:sz w:val="28"/>
                <w:szCs w:val="28"/>
              </w:rPr>
              <w:t>– О</w:t>
            </w:r>
            <w:r w:rsidR="0072733D" w:rsidRPr="00E73807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C47027" w:rsidRPr="00E73807">
              <w:rPr>
                <w:b/>
                <w:sz w:val="28"/>
                <w:szCs w:val="28"/>
                <w:vertAlign w:val="subscript"/>
              </w:rPr>
              <w:t>декабрь</w:t>
            </w:r>
          </w:p>
          <w:p w14:paraId="74AA765C" w14:textId="77777777" w:rsidR="00794014" w:rsidRPr="00E73807" w:rsidRDefault="00794014" w:rsidP="009A5869">
            <w:pPr>
              <w:shd w:val="clear" w:color="auto" w:fill="FFFFFF"/>
              <w:tabs>
                <w:tab w:val="left" w:pos="709"/>
              </w:tabs>
              <w:contextualSpacing/>
              <w:jc w:val="both"/>
              <w:rPr>
                <w:b/>
                <w:sz w:val="28"/>
                <w:szCs w:val="28"/>
                <w:vertAlign w:val="subscript"/>
              </w:rPr>
            </w:pPr>
          </w:p>
          <w:p w14:paraId="4A8B9424" w14:textId="77777777" w:rsidR="009A5869" w:rsidRPr="00E73807" w:rsidRDefault="009A5869" w:rsidP="009A5869">
            <w:pPr>
              <w:shd w:val="clear" w:color="auto" w:fill="FFFFFF"/>
              <w:tabs>
                <w:tab w:val="left" w:pos="709"/>
              </w:tabs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553" w:type="dxa"/>
          </w:tcPr>
          <w:p w14:paraId="67BF187F" w14:textId="77777777" w:rsidR="009A5869" w:rsidRPr="00E73807" w:rsidRDefault="009A5869" w:rsidP="009A5869">
            <w:pPr>
              <w:tabs>
                <w:tab w:val="left" w:pos="709"/>
              </w:tabs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E73807">
              <w:rPr>
                <w:b/>
                <w:bCs/>
                <w:sz w:val="28"/>
                <w:szCs w:val="28"/>
              </w:rPr>
              <w:t>(2)</w:t>
            </w:r>
          </w:p>
        </w:tc>
      </w:tr>
    </w:tbl>
    <w:p w14:paraId="238176E6" w14:textId="77777777" w:rsidR="00C47027" w:rsidRPr="00E73807" w:rsidRDefault="00DD381D" w:rsidP="00DD381D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E73807">
        <w:rPr>
          <w:sz w:val="28"/>
          <w:szCs w:val="28"/>
        </w:rPr>
        <w:tab/>
      </w:r>
      <w:r w:rsidR="00E73807" w:rsidRPr="00E73807">
        <w:rPr>
          <w:sz w:val="28"/>
          <w:szCs w:val="28"/>
        </w:rPr>
        <w:t>В течени</w:t>
      </w:r>
      <w:r w:rsidR="00E73807">
        <w:rPr>
          <w:sz w:val="28"/>
          <w:szCs w:val="28"/>
        </w:rPr>
        <w:t>е</w:t>
      </w:r>
      <w:r w:rsidR="00E73807" w:rsidRPr="00E73807">
        <w:rPr>
          <w:sz w:val="28"/>
          <w:szCs w:val="28"/>
        </w:rPr>
        <w:t xml:space="preserve"> </w:t>
      </w:r>
      <w:r w:rsidR="000D4BB1" w:rsidRPr="00E73807">
        <w:rPr>
          <w:sz w:val="28"/>
          <w:szCs w:val="28"/>
        </w:rPr>
        <w:t>переходн</w:t>
      </w:r>
      <w:r w:rsidR="00E73807" w:rsidRPr="00E73807">
        <w:rPr>
          <w:sz w:val="28"/>
          <w:szCs w:val="28"/>
        </w:rPr>
        <w:t>ого</w:t>
      </w:r>
      <w:r w:rsidR="000D4BB1" w:rsidRPr="00E73807">
        <w:rPr>
          <w:sz w:val="28"/>
          <w:szCs w:val="28"/>
        </w:rPr>
        <w:t xml:space="preserve"> период</w:t>
      </w:r>
      <w:r w:rsidR="00E73807" w:rsidRPr="00E73807">
        <w:rPr>
          <w:sz w:val="28"/>
          <w:szCs w:val="28"/>
        </w:rPr>
        <w:t>а</w:t>
      </w:r>
      <w:r w:rsidR="000D4BB1" w:rsidRPr="00E73807">
        <w:rPr>
          <w:sz w:val="28"/>
          <w:szCs w:val="28"/>
        </w:rPr>
        <w:t xml:space="preserve"> введения ограничения </w:t>
      </w:r>
      <w:r w:rsidR="00934D85" w:rsidRPr="00E73807">
        <w:rPr>
          <w:sz w:val="28"/>
          <w:szCs w:val="28"/>
        </w:rPr>
        <w:t>финансового обеспечения медицински</w:t>
      </w:r>
      <w:r w:rsidR="005B3C8F" w:rsidRPr="00E73807">
        <w:rPr>
          <w:sz w:val="28"/>
          <w:szCs w:val="28"/>
        </w:rPr>
        <w:t>х</w:t>
      </w:r>
      <w:r w:rsidR="00934D85" w:rsidRPr="00E73807">
        <w:rPr>
          <w:sz w:val="28"/>
          <w:szCs w:val="28"/>
        </w:rPr>
        <w:t xml:space="preserve"> организаци</w:t>
      </w:r>
      <w:r w:rsidR="005B3C8F" w:rsidRPr="00E73807">
        <w:rPr>
          <w:sz w:val="28"/>
          <w:szCs w:val="28"/>
        </w:rPr>
        <w:t>й</w:t>
      </w:r>
      <w:r w:rsidR="00934D85" w:rsidRPr="00E73807">
        <w:rPr>
          <w:sz w:val="28"/>
          <w:szCs w:val="28"/>
        </w:rPr>
        <w:t xml:space="preserve"> (далее – МО) </w:t>
      </w:r>
      <w:r w:rsidR="000D4BB1" w:rsidRPr="00E73807">
        <w:rPr>
          <w:sz w:val="28"/>
          <w:szCs w:val="28"/>
        </w:rPr>
        <w:t>при ограничении объёмов медицинской помощи в первом квартале текущего года учитыва</w:t>
      </w:r>
      <w:r w:rsidR="005B3C8F" w:rsidRPr="00E73807">
        <w:rPr>
          <w:sz w:val="28"/>
          <w:szCs w:val="28"/>
        </w:rPr>
        <w:t>ется</w:t>
      </w:r>
      <w:r w:rsidR="000D4BB1" w:rsidRPr="00E73807">
        <w:rPr>
          <w:sz w:val="28"/>
          <w:szCs w:val="28"/>
        </w:rPr>
        <w:t xml:space="preserve"> </w:t>
      </w:r>
      <w:r w:rsidR="00934D85" w:rsidRPr="00E73807">
        <w:rPr>
          <w:sz w:val="28"/>
          <w:szCs w:val="28"/>
        </w:rPr>
        <w:t xml:space="preserve">представленное МО </w:t>
      </w:r>
      <w:r w:rsidR="000D4BB1" w:rsidRPr="00E73807">
        <w:rPr>
          <w:sz w:val="28"/>
          <w:szCs w:val="28"/>
        </w:rPr>
        <w:t>распределение объёмов медицинской помощи</w:t>
      </w:r>
      <w:r w:rsidR="00794014" w:rsidRPr="00E73807">
        <w:rPr>
          <w:sz w:val="28"/>
          <w:szCs w:val="28"/>
        </w:rPr>
        <w:t xml:space="preserve"> на 2021 год по кварталам, условиям и профилям медицинской помощи</w:t>
      </w:r>
      <w:r w:rsidR="00934D85" w:rsidRPr="00E73807">
        <w:rPr>
          <w:sz w:val="28"/>
          <w:szCs w:val="28"/>
        </w:rPr>
        <w:t>.</w:t>
      </w:r>
    </w:p>
    <w:p w14:paraId="38BB1C96" w14:textId="77777777" w:rsidR="00DD381D" w:rsidRPr="00E73807" w:rsidRDefault="00C47027" w:rsidP="00934D85">
      <w:pPr>
        <w:jc w:val="both"/>
      </w:pPr>
      <w:r w:rsidRPr="00E73807">
        <w:rPr>
          <w:sz w:val="28"/>
          <w:szCs w:val="28"/>
        </w:rPr>
        <w:tab/>
      </w:r>
      <w:r w:rsidR="00794014" w:rsidRPr="00E73807">
        <w:rPr>
          <w:sz w:val="28"/>
          <w:szCs w:val="28"/>
        </w:rPr>
        <w:t xml:space="preserve"> </w:t>
      </w:r>
      <w:r w:rsidR="000D4BB1" w:rsidRPr="00E73807">
        <w:rPr>
          <w:sz w:val="28"/>
          <w:szCs w:val="28"/>
        </w:rPr>
        <w:t xml:space="preserve"> </w:t>
      </w:r>
      <w:r w:rsidR="00DD381D" w:rsidRPr="00E73807">
        <w:rPr>
          <w:sz w:val="28"/>
          <w:szCs w:val="28"/>
        </w:rPr>
        <w:t xml:space="preserve">ТФОМС на основании </w:t>
      </w:r>
      <w:r w:rsidRPr="00E73807">
        <w:rPr>
          <w:sz w:val="28"/>
          <w:szCs w:val="28"/>
        </w:rPr>
        <w:t xml:space="preserve">решений </w:t>
      </w:r>
      <w:r w:rsidR="00934D85" w:rsidRPr="00E73807">
        <w:rPr>
          <w:sz w:val="28"/>
          <w:szCs w:val="28"/>
        </w:rPr>
        <w:t>протокола</w:t>
      </w:r>
      <w:r w:rsidR="00DD381D" w:rsidRPr="00E73807">
        <w:rPr>
          <w:sz w:val="28"/>
          <w:szCs w:val="28"/>
        </w:rPr>
        <w:t xml:space="preserve"> </w:t>
      </w:r>
      <w:r w:rsidR="00934D85" w:rsidRPr="00E73807">
        <w:rPr>
          <w:sz w:val="28"/>
          <w:szCs w:val="28"/>
        </w:rPr>
        <w:t xml:space="preserve">заседания рабочей группы по определению и корректировке объемов медицинской помощи и тарифов в системе обязательного медицинского страхования </w:t>
      </w:r>
      <w:r w:rsidR="00DD381D" w:rsidRPr="00E73807">
        <w:rPr>
          <w:sz w:val="28"/>
          <w:szCs w:val="28"/>
        </w:rPr>
        <w:t xml:space="preserve">перераспределяет </w:t>
      </w:r>
      <w:r w:rsidR="00934D85" w:rsidRPr="00E73807">
        <w:rPr>
          <w:sz w:val="28"/>
          <w:szCs w:val="28"/>
        </w:rPr>
        <w:t xml:space="preserve">изменения </w:t>
      </w:r>
      <w:r w:rsidR="00DD381D" w:rsidRPr="00E73807">
        <w:rPr>
          <w:sz w:val="28"/>
          <w:szCs w:val="28"/>
        </w:rPr>
        <w:t>объем</w:t>
      </w:r>
      <w:r w:rsidR="00934D85" w:rsidRPr="00E73807">
        <w:rPr>
          <w:sz w:val="28"/>
          <w:szCs w:val="28"/>
        </w:rPr>
        <w:t>ов</w:t>
      </w:r>
      <w:r w:rsidR="00DD381D" w:rsidRPr="00E73807">
        <w:rPr>
          <w:sz w:val="28"/>
          <w:szCs w:val="28"/>
        </w:rPr>
        <w:t xml:space="preserve"> медицинской помощи </w:t>
      </w:r>
      <w:r w:rsidR="00934D85" w:rsidRPr="00E73807">
        <w:rPr>
          <w:sz w:val="28"/>
          <w:szCs w:val="28"/>
        </w:rPr>
        <w:t xml:space="preserve">с даты принятия соответствующего решения </w:t>
      </w:r>
      <w:r w:rsidR="005B3C8F" w:rsidRPr="00E73807">
        <w:rPr>
          <w:sz w:val="28"/>
          <w:szCs w:val="28"/>
        </w:rPr>
        <w:t xml:space="preserve">равными частями </w:t>
      </w:r>
      <w:r w:rsidR="00934D85" w:rsidRPr="00E73807">
        <w:rPr>
          <w:sz w:val="28"/>
          <w:szCs w:val="28"/>
        </w:rPr>
        <w:t>на оставшийся период</w:t>
      </w:r>
      <w:r w:rsidR="00DD381D" w:rsidRPr="00E73807">
        <w:rPr>
          <w:sz w:val="28"/>
          <w:szCs w:val="28"/>
        </w:rPr>
        <w:t>.</w:t>
      </w:r>
    </w:p>
    <w:p w14:paraId="7D4487D2" w14:textId="77777777" w:rsidR="00E74EA9" w:rsidRPr="00E73807" w:rsidRDefault="00DD381D" w:rsidP="00E74EA9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E73807">
        <w:rPr>
          <w:b/>
          <w:sz w:val="28"/>
          <w:szCs w:val="28"/>
        </w:rPr>
        <w:tab/>
      </w:r>
      <w:r w:rsidRPr="00E73807">
        <w:rPr>
          <w:sz w:val="28"/>
          <w:szCs w:val="28"/>
        </w:rPr>
        <w:t>Ограничение объемов медицинской помощи подлежащих оплате, осуществляется в пределах объемов, утвержденных планом-заданием по видам медицинской помощи на год</w:t>
      </w:r>
      <w:r w:rsidR="00F14E99" w:rsidRPr="00E73807">
        <w:rPr>
          <w:sz w:val="28"/>
          <w:szCs w:val="28"/>
        </w:rPr>
        <w:t>:</w:t>
      </w:r>
      <w:r w:rsidR="00E74EA9" w:rsidRPr="00E73807">
        <w:rPr>
          <w:sz w:val="28"/>
          <w:szCs w:val="28"/>
        </w:rPr>
        <w:t xml:space="preserve"> </w:t>
      </w:r>
    </w:p>
    <w:p w14:paraId="491B819E" w14:textId="77777777" w:rsidR="00D41EE6" w:rsidRPr="00E73807" w:rsidRDefault="00E74EA9" w:rsidP="00E74EA9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E73807">
        <w:rPr>
          <w:sz w:val="28"/>
          <w:szCs w:val="28"/>
        </w:rPr>
        <w:lastRenderedPageBreak/>
        <w:tab/>
        <w:t xml:space="preserve">- </w:t>
      </w:r>
      <w:r w:rsidR="00D41EE6" w:rsidRPr="00E73807">
        <w:rPr>
          <w:sz w:val="28"/>
          <w:szCs w:val="28"/>
        </w:rPr>
        <w:t>в стационар</w:t>
      </w:r>
      <w:r w:rsidR="0072733D" w:rsidRPr="00E73807">
        <w:rPr>
          <w:sz w:val="28"/>
          <w:szCs w:val="28"/>
        </w:rPr>
        <w:t>ных условиях</w:t>
      </w:r>
      <w:r w:rsidRPr="00E73807">
        <w:rPr>
          <w:sz w:val="28"/>
          <w:szCs w:val="28"/>
        </w:rPr>
        <w:t xml:space="preserve"> (не включая ВМП) и в условиях дневного стационара </w:t>
      </w:r>
      <w:r w:rsidR="005B3C8F" w:rsidRPr="00E73807">
        <w:rPr>
          <w:sz w:val="28"/>
          <w:szCs w:val="28"/>
        </w:rPr>
        <w:t xml:space="preserve">- </w:t>
      </w:r>
      <w:r w:rsidR="00D41EE6" w:rsidRPr="00E73807">
        <w:rPr>
          <w:sz w:val="28"/>
          <w:szCs w:val="28"/>
        </w:rPr>
        <w:t>в разрезе профилей медицинской помощи</w:t>
      </w:r>
      <w:r w:rsidRPr="00E73807">
        <w:rPr>
          <w:sz w:val="28"/>
          <w:szCs w:val="28"/>
        </w:rPr>
        <w:t>;</w:t>
      </w:r>
    </w:p>
    <w:p w14:paraId="3F486DD4" w14:textId="77777777" w:rsidR="00DD381D" w:rsidRPr="00E73807" w:rsidRDefault="00DD381D" w:rsidP="00DD381D">
      <w:pPr>
        <w:shd w:val="clear" w:color="auto" w:fill="FFFFFF"/>
        <w:tabs>
          <w:tab w:val="left" w:pos="709"/>
        </w:tabs>
        <w:contextualSpacing/>
        <w:jc w:val="both"/>
      </w:pPr>
      <w:r w:rsidRPr="00E73807">
        <w:tab/>
      </w:r>
      <w:r w:rsidRPr="00E73807">
        <w:rPr>
          <w:sz w:val="28"/>
          <w:szCs w:val="28"/>
        </w:rPr>
        <w:t xml:space="preserve">- по </w:t>
      </w:r>
      <w:r w:rsidR="00E616A1" w:rsidRPr="00E73807">
        <w:rPr>
          <w:sz w:val="28"/>
          <w:szCs w:val="28"/>
        </w:rPr>
        <w:t>медицинской помощи в амбулаторно-поликлинических условиях -</w:t>
      </w:r>
      <w:r w:rsidRPr="00E73807">
        <w:rPr>
          <w:sz w:val="28"/>
          <w:szCs w:val="28"/>
        </w:rPr>
        <w:t xml:space="preserve"> отдельно - по обращениям по заболеванию, посещениям в неотложной форме, посещениям с профилактической и иной целью (в т.ч. центров здоровья, в связи с  диспансеризацией и профилактическими осмотрами отдельных категорий граждан, патронажем, в связи с другими обстоятельствами (получением справки, других медицинских документов), медицинских работников, имеющих среднее медицинское образование, ведущих самостоятельный прием, разовыми посещениями в связи с заболеванием);  </w:t>
      </w:r>
    </w:p>
    <w:p w14:paraId="58AA3947" w14:textId="77777777" w:rsidR="00DD381D" w:rsidRPr="00E73807" w:rsidRDefault="00E74EA9" w:rsidP="00DD381D">
      <w:pPr>
        <w:shd w:val="clear" w:color="auto" w:fill="FFFFFF"/>
        <w:tabs>
          <w:tab w:val="left" w:pos="709"/>
        </w:tabs>
        <w:contextualSpacing/>
        <w:jc w:val="both"/>
      </w:pPr>
      <w:r w:rsidRPr="00E73807">
        <w:rPr>
          <w:sz w:val="28"/>
          <w:szCs w:val="28"/>
        </w:rPr>
        <w:tab/>
      </w:r>
      <w:r w:rsidR="00DD381D" w:rsidRPr="00E73807">
        <w:rPr>
          <w:sz w:val="28"/>
          <w:szCs w:val="28"/>
        </w:rPr>
        <w:t xml:space="preserve">- по каждому наименованию медицинских услуг в амбулаторных условиях; </w:t>
      </w:r>
    </w:p>
    <w:p w14:paraId="15643BC7" w14:textId="77777777" w:rsidR="00DD381D" w:rsidRPr="00E73807" w:rsidRDefault="00E74EA9" w:rsidP="00E73807">
      <w:pPr>
        <w:shd w:val="clear" w:color="auto" w:fill="FFFFFF"/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E73807">
        <w:rPr>
          <w:sz w:val="28"/>
          <w:szCs w:val="28"/>
        </w:rPr>
        <w:tab/>
      </w:r>
      <w:r w:rsidR="00DD381D" w:rsidRPr="00E73807">
        <w:rPr>
          <w:sz w:val="28"/>
          <w:szCs w:val="28"/>
        </w:rPr>
        <w:t>-</w:t>
      </w:r>
      <w:r w:rsidR="00E73807">
        <w:rPr>
          <w:sz w:val="28"/>
          <w:szCs w:val="28"/>
        </w:rPr>
        <w:t xml:space="preserve"> </w:t>
      </w:r>
      <w:r w:rsidR="0078508C" w:rsidRPr="00E73807">
        <w:rPr>
          <w:sz w:val="28"/>
          <w:szCs w:val="28"/>
        </w:rPr>
        <w:t>по каждому наименованию медицинских услуг, оказываемых в стационарных условиях</w:t>
      </w:r>
      <w:r w:rsidR="004D432D" w:rsidRPr="00E73807">
        <w:rPr>
          <w:sz w:val="28"/>
          <w:szCs w:val="28"/>
        </w:rPr>
        <w:t>. П</w:t>
      </w:r>
      <w:r w:rsidR="0078508C" w:rsidRPr="00E73807">
        <w:rPr>
          <w:sz w:val="28"/>
          <w:szCs w:val="28"/>
        </w:rPr>
        <w:t xml:space="preserve">о медицинским организациям, в которых отдельные профили коек относятся к третьему уровню организации медицинской помощи - по соответствующим </w:t>
      </w:r>
      <w:r w:rsidR="00C82E36" w:rsidRPr="00E73807">
        <w:rPr>
          <w:sz w:val="28"/>
          <w:szCs w:val="28"/>
        </w:rPr>
        <w:t>профилям</w:t>
      </w:r>
      <w:r w:rsidR="0078508C" w:rsidRPr="00E73807">
        <w:rPr>
          <w:sz w:val="28"/>
          <w:szCs w:val="28"/>
        </w:rPr>
        <w:t>, в которых оказываются медицинские услуги</w:t>
      </w:r>
      <w:r w:rsidR="00DD381D" w:rsidRPr="00E73807">
        <w:rPr>
          <w:sz w:val="28"/>
          <w:szCs w:val="28"/>
        </w:rPr>
        <w:t>;</w:t>
      </w:r>
    </w:p>
    <w:p w14:paraId="4155F2BF" w14:textId="77777777" w:rsidR="00DD381D" w:rsidRPr="00E73807" w:rsidRDefault="00DD381D" w:rsidP="00DD381D">
      <w:pPr>
        <w:shd w:val="clear" w:color="auto" w:fill="FFFFFF"/>
        <w:tabs>
          <w:tab w:val="left" w:pos="709"/>
        </w:tabs>
        <w:contextualSpacing/>
        <w:jc w:val="both"/>
      </w:pPr>
      <w:r w:rsidRPr="00E73807">
        <w:rPr>
          <w:sz w:val="28"/>
          <w:szCs w:val="28"/>
        </w:rPr>
        <w:t xml:space="preserve">- по скорой медицинской помощи - по общему количеству вызовов, включая тромболизис, по вызовам с проведением тромболизиса - </w:t>
      </w:r>
      <w:r w:rsidR="009A5869" w:rsidRPr="00E73807">
        <w:rPr>
          <w:sz w:val="28"/>
          <w:szCs w:val="28"/>
        </w:rPr>
        <w:t>по общему количеству вызовов</w:t>
      </w:r>
      <w:r w:rsidRPr="00E73807">
        <w:rPr>
          <w:sz w:val="28"/>
          <w:szCs w:val="28"/>
        </w:rPr>
        <w:t xml:space="preserve"> с тромболизисом.</w:t>
      </w:r>
    </w:p>
    <w:p w14:paraId="194E5EBC" w14:textId="77777777" w:rsidR="00DD381D" w:rsidRPr="00E73807" w:rsidRDefault="00DD381D" w:rsidP="00DD381D">
      <w:pPr>
        <w:shd w:val="clear" w:color="auto" w:fill="FFFFFF"/>
        <w:tabs>
          <w:tab w:val="left" w:pos="709"/>
        </w:tabs>
        <w:contextualSpacing/>
        <w:jc w:val="both"/>
      </w:pPr>
      <w:r w:rsidRPr="00E73807">
        <w:rPr>
          <w:b/>
          <w:sz w:val="28"/>
          <w:szCs w:val="28"/>
        </w:rPr>
        <w:tab/>
        <w:t xml:space="preserve">   </w:t>
      </w:r>
      <w:r w:rsidRPr="00E73807">
        <w:rPr>
          <w:sz w:val="28"/>
          <w:szCs w:val="28"/>
        </w:rPr>
        <w:t>Ограничение объемов медицинской помощи, не включенной в базовую программу обязательного медицинского страхования, осуществляется:</w:t>
      </w:r>
    </w:p>
    <w:p w14:paraId="6E950180" w14:textId="77777777" w:rsidR="00DD381D" w:rsidRPr="00E73807" w:rsidRDefault="00DD381D" w:rsidP="00DD381D">
      <w:pPr>
        <w:shd w:val="clear" w:color="auto" w:fill="FFFFFF"/>
        <w:tabs>
          <w:tab w:val="left" w:pos="709"/>
        </w:tabs>
        <w:contextualSpacing/>
        <w:jc w:val="both"/>
      </w:pPr>
      <w:r w:rsidRPr="00E73807">
        <w:rPr>
          <w:sz w:val="28"/>
          <w:szCs w:val="28"/>
        </w:rPr>
        <w:t xml:space="preserve">- по паллиативной медицинской помощи в условиях круглосуточного стационара - по койко-дням; </w:t>
      </w:r>
    </w:p>
    <w:p w14:paraId="656775F9" w14:textId="77777777" w:rsidR="00DD381D" w:rsidRPr="00E73807" w:rsidRDefault="00DD381D" w:rsidP="00DD381D">
      <w:pPr>
        <w:shd w:val="clear" w:color="auto" w:fill="FFFFFF"/>
        <w:tabs>
          <w:tab w:val="left" w:pos="709"/>
        </w:tabs>
        <w:contextualSpacing/>
        <w:jc w:val="both"/>
      </w:pPr>
      <w:r w:rsidRPr="00E73807">
        <w:rPr>
          <w:sz w:val="28"/>
          <w:szCs w:val="28"/>
        </w:rPr>
        <w:t>- по паллиативной медицинской помощи в амбулаторных условиях - по посещениям.</w:t>
      </w:r>
    </w:p>
    <w:p w14:paraId="4D25AFA4" w14:textId="77777777" w:rsidR="00DD381D" w:rsidRPr="00E73807" w:rsidRDefault="00DD381D" w:rsidP="00DD381D">
      <w:pPr>
        <w:shd w:val="clear" w:color="auto" w:fill="FFFFFF"/>
        <w:tabs>
          <w:tab w:val="left" w:pos="709"/>
        </w:tabs>
        <w:contextualSpacing/>
        <w:jc w:val="both"/>
      </w:pPr>
      <w:r w:rsidRPr="00E73807">
        <w:rPr>
          <w:sz w:val="28"/>
          <w:szCs w:val="28"/>
        </w:rPr>
        <w:t xml:space="preserve">- по медицинским услугам в поликлинике – </w:t>
      </w:r>
      <w:r w:rsidR="004D432D" w:rsidRPr="00E73807">
        <w:rPr>
          <w:sz w:val="28"/>
          <w:szCs w:val="28"/>
        </w:rPr>
        <w:t xml:space="preserve">по </w:t>
      </w:r>
      <w:r w:rsidRPr="00E73807">
        <w:rPr>
          <w:sz w:val="28"/>
          <w:szCs w:val="28"/>
        </w:rPr>
        <w:t>каждому наименованию медицинских услуг.</w:t>
      </w:r>
    </w:p>
    <w:p w14:paraId="39D00CC8" w14:textId="77777777" w:rsidR="00DD381D" w:rsidRPr="00E73807" w:rsidRDefault="00DD381D" w:rsidP="00DD381D">
      <w:pPr>
        <w:shd w:val="clear" w:color="auto" w:fill="FFFFFF"/>
        <w:tabs>
          <w:tab w:val="left" w:pos="709"/>
        </w:tabs>
        <w:contextualSpacing/>
        <w:jc w:val="both"/>
      </w:pPr>
      <w:r w:rsidRPr="00E73807">
        <w:rPr>
          <w:sz w:val="28"/>
          <w:szCs w:val="28"/>
        </w:rPr>
        <w:tab/>
        <w:t>Ограничение при оплате сверх базовой медицинской помощи осуществляется из расчета 1/12 от утвержденных годовых объемов</w:t>
      </w:r>
      <w:r w:rsidR="009A5869" w:rsidRPr="00E73807">
        <w:rPr>
          <w:sz w:val="28"/>
          <w:szCs w:val="28"/>
        </w:rPr>
        <w:t>, кроме паллиативной медицинской помощи в амбулаторных условиях</w:t>
      </w:r>
      <w:r w:rsidRPr="00E73807">
        <w:rPr>
          <w:sz w:val="28"/>
          <w:szCs w:val="28"/>
        </w:rPr>
        <w:t xml:space="preserve">. </w:t>
      </w:r>
    </w:p>
    <w:p w14:paraId="7D872533" w14:textId="19B8A1BB" w:rsidR="00DD381D" w:rsidRDefault="00DD381D" w:rsidP="00DD381D">
      <w:pPr>
        <w:shd w:val="clear" w:color="auto" w:fill="FFFFFF"/>
        <w:tabs>
          <w:tab w:val="left" w:pos="709"/>
        </w:tabs>
        <w:contextualSpacing/>
        <w:jc w:val="both"/>
      </w:pPr>
      <w:r w:rsidRPr="00E73807">
        <w:rPr>
          <w:sz w:val="28"/>
          <w:szCs w:val="28"/>
        </w:rPr>
        <w:tab/>
        <w:t>Объемы медицинской помощи, оказанные сверх установленных объёмов предыдущего года в рамках базовой программы обязательного медицинского страхования, могут оплачиваться в счет исполнения объемов текущего года с соблюдением установленного порядка оплаты счетов.</w:t>
      </w:r>
      <w:r w:rsidR="00706304">
        <w:rPr>
          <w:sz w:val="28"/>
          <w:szCs w:val="28"/>
        </w:rPr>
        <w:t>»</w:t>
      </w:r>
    </w:p>
    <w:p w14:paraId="44AB1FD8" w14:textId="77777777" w:rsidR="007824DA" w:rsidRDefault="00DD381D" w:rsidP="00DD381D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6C36E34" w14:textId="18638BDF" w:rsidR="00706304" w:rsidRDefault="007824DA" w:rsidP="00B06ECB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06304">
        <w:rPr>
          <w:sz w:val="28"/>
          <w:szCs w:val="28"/>
        </w:rPr>
        <w:t>2. Раздел 6 изложить в новой редакции:</w:t>
      </w:r>
    </w:p>
    <w:p w14:paraId="54515744" w14:textId="7F8526D0" w:rsidR="00B06ECB" w:rsidRDefault="00706304" w:rsidP="00B06ECB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B06ECB">
        <w:rPr>
          <w:sz w:val="28"/>
          <w:szCs w:val="28"/>
        </w:rPr>
        <w:t xml:space="preserve">6. Объем финансового обеспечения по каждой медицинской организации на год утверждается Тарифным соглашением и корректируется в течение года с учетом изменения объемов медицинской помощи, утвержденных медицинским организациям, </w:t>
      </w:r>
      <w:r w:rsidR="00B06ECB" w:rsidRPr="00463244">
        <w:rPr>
          <w:sz w:val="28"/>
          <w:szCs w:val="28"/>
        </w:rPr>
        <w:t>протокол</w:t>
      </w:r>
      <w:r w:rsidR="00B06ECB">
        <w:rPr>
          <w:sz w:val="28"/>
          <w:szCs w:val="28"/>
        </w:rPr>
        <w:t>ом</w:t>
      </w:r>
      <w:r w:rsidR="00B06ECB" w:rsidRPr="00463244">
        <w:rPr>
          <w:sz w:val="28"/>
          <w:szCs w:val="28"/>
        </w:rPr>
        <w:t xml:space="preserve"> рабочей группы по определению и корректировке объемов медицинской помощи и тарифов в системе обязательного медицинского страхования</w:t>
      </w:r>
      <w:r w:rsidR="00B06ECB">
        <w:rPr>
          <w:sz w:val="28"/>
          <w:szCs w:val="28"/>
        </w:rPr>
        <w:t xml:space="preserve">, и фактически оплаченной медицинской помощи за </w:t>
      </w:r>
      <w:r w:rsidR="00B06ECB">
        <w:rPr>
          <w:sz w:val="28"/>
          <w:szCs w:val="28"/>
          <w:lang w:val="en-US"/>
        </w:rPr>
        <w:t>n</w:t>
      </w:r>
      <w:r w:rsidR="00B06ECB">
        <w:rPr>
          <w:sz w:val="28"/>
          <w:szCs w:val="28"/>
        </w:rPr>
        <w:t>-ный период.</w:t>
      </w:r>
    </w:p>
    <w:p w14:paraId="4F8DB713" w14:textId="77777777" w:rsidR="00B06ECB" w:rsidRDefault="00B06ECB" w:rsidP="00B06ECB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Ограничение </w:t>
      </w:r>
      <w:r w:rsidRPr="00323BB8">
        <w:rPr>
          <w:sz w:val="28"/>
          <w:szCs w:val="28"/>
        </w:rPr>
        <w:t xml:space="preserve">объема финансового обеспечения медицинской помощи при оплате счетов </w:t>
      </w:r>
      <w:r>
        <w:rPr>
          <w:sz w:val="28"/>
          <w:szCs w:val="28"/>
        </w:rPr>
        <w:t xml:space="preserve">за оказанную медицинскую помощь в условиях круглосуточного </w:t>
      </w:r>
      <w:r>
        <w:rPr>
          <w:sz w:val="28"/>
          <w:szCs w:val="28"/>
        </w:rPr>
        <w:lastRenderedPageBreak/>
        <w:t>стационара (</w:t>
      </w:r>
      <w:r w:rsidRPr="00323BB8">
        <w:rPr>
          <w:sz w:val="28"/>
          <w:szCs w:val="28"/>
        </w:rPr>
        <w:t>без учета ВМП, включая стоимость медицинских услуг)</w:t>
      </w:r>
      <w:r>
        <w:rPr>
          <w:sz w:val="28"/>
          <w:szCs w:val="28"/>
        </w:rPr>
        <w:t xml:space="preserve"> и дневного стационара осуществляется помесячно.</w:t>
      </w:r>
    </w:p>
    <w:p w14:paraId="0AB538E9" w14:textId="560CC9E1" w:rsidR="00B06ECB" w:rsidRDefault="00B06ECB" w:rsidP="00B06ECB">
      <w:pPr>
        <w:shd w:val="clear" w:color="auto" w:fill="FFFFFF"/>
        <w:tabs>
          <w:tab w:val="left" w:pos="709"/>
        </w:tabs>
        <w:contextualSpacing/>
        <w:jc w:val="both"/>
      </w:pPr>
      <w:r>
        <w:rPr>
          <w:sz w:val="28"/>
          <w:szCs w:val="28"/>
        </w:rPr>
        <w:tab/>
      </w:r>
      <w:r w:rsidRPr="00323BB8">
        <w:rPr>
          <w:sz w:val="28"/>
          <w:szCs w:val="28"/>
        </w:rPr>
        <w:t>Ограничение объема финансового обеспечения медицинской помощи при оплате счетов за оказанную медицинскую помощь</w:t>
      </w:r>
      <w:r>
        <w:rPr>
          <w:sz w:val="28"/>
          <w:szCs w:val="28"/>
        </w:rPr>
        <w:t xml:space="preserve"> в </w:t>
      </w:r>
      <w:r w:rsidRPr="00323BB8">
        <w:rPr>
          <w:sz w:val="28"/>
          <w:szCs w:val="28"/>
        </w:rPr>
        <w:t>амбулаторн</w:t>
      </w:r>
      <w:r w:rsidR="00CF48B7">
        <w:rPr>
          <w:sz w:val="28"/>
          <w:szCs w:val="28"/>
        </w:rPr>
        <w:t xml:space="preserve">ых </w:t>
      </w:r>
      <w:r w:rsidRPr="00323BB8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в части оплаты за единицу объема </w:t>
      </w:r>
      <w:r w:rsidRPr="00323BB8">
        <w:rPr>
          <w:sz w:val="28"/>
          <w:szCs w:val="28"/>
        </w:rPr>
        <w:t>осуществляется помесячно нарастающим итогом</w:t>
      </w:r>
      <w:r>
        <w:rPr>
          <w:sz w:val="28"/>
          <w:szCs w:val="28"/>
        </w:rPr>
        <w:t>.</w:t>
      </w:r>
      <w:r w:rsidRPr="004A0B17">
        <w:t xml:space="preserve"> </w:t>
      </w:r>
    </w:p>
    <w:p w14:paraId="6554F06C" w14:textId="449A6B0C" w:rsidR="00B06ECB" w:rsidRDefault="00B06ECB" w:rsidP="00B06ECB">
      <w:pPr>
        <w:shd w:val="clear" w:color="auto" w:fill="FFFFFF"/>
        <w:tabs>
          <w:tab w:val="left" w:pos="709"/>
        </w:tabs>
        <w:contextualSpacing/>
        <w:jc w:val="both"/>
      </w:pPr>
      <w:r>
        <w:tab/>
      </w:r>
      <w:r w:rsidRPr="00C6243D">
        <w:rPr>
          <w:sz w:val="28"/>
          <w:szCs w:val="28"/>
        </w:rPr>
        <w:t>Ограничение объема финансового обеспечения медицинской помощи при оплате счетов за оказанную</w:t>
      </w:r>
      <w:r>
        <w:rPr>
          <w:sz w:val="28"/>
          <w:szCs w:val="28"/>
        </w:rPr>
        <w:t xml:space="preserve"> высокотехнологичную</w:t>
      </w:r>
      <w:r w:rsidRPr="00C6243D">
        <w:rPr>
          <w:sz w:val="28"/>
          <w:szCs w:val="28"/>
        </w:rPr>
        <w:t xml:space="preserve"> медицинскую помощь </w:t>
      </w:r>
      <w:r>
        <w:rPr>
          <w:sz w:val="28"/>
          <w:szCs w:val="28"/>
        </w:rPr>
        <w:t xml:space="preserve">осуществляется </w:t>
      </w:r>
      <w:r w:rsidRPr="00C6243D">
        <w:rPr>
          <w:sz w:val="28"/>
          <w:szCs w:val="28"/>
        </w:rPr>
        <w:t>в пределах утвержденных годовых объемов финансового обеспечения медицинской помощи</w:t>
      </w:r>
      <w:r>
        <w:rPr>
          <w:sz w:val="28"/>
          <w:szCs w:val="28"/>
        </w:rPr>
        <w:t>.</w:t>
      </w:r>
      <w:r w:rsidR="00706304">
        <w:rPr>
          <w:sz w:val="28"/>
          <w:szCs w:val="28"/>
        </w:rPr>
        <w:t>»</w:t>
      </w:r>
      <w:bookmarkStart w:id="0" w:name="_GoBack"/>
      <w:bookmarkEnd w:id="0"/>
    </w:p>
    <w:p w14:paraId="73F1874B" w14:textId="4D57C6F6" w:rsidR="00423909" w:rsidRDefault="00423909" w:rsidP="00B06ECB">
      <w:pPr>
        <w:shd w:val="clear" w:color="auto" w:fill="FFFFFF"/>
        <w:tabs>
          <w:tab w:val="left" w:pos="709"/>
        </w:tabs>
        <w:contextualSpacing/>
        <w:jc w:val="both"/>
      </w:pPr>
    </w:p>
    <w:sectPr w:rsidR="00423909" w:rsidSect="00A91148">
      <w:headerReference w:type="default" r:id="rId8"/>
      <w:headerReference w:type="first" r:id="rId9"/>
      <w:pgSz w:w="11906" w:h="16838"/>
      <w:pgMar w:top="765" w:right="707" w:bottom="1134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D3107" w14:textId="77777777" w:rsidR="003126D6" w:rsidRDefault="003126D6">
      <w:r>
        <w:separator/>
      </w:r>
    </w:p>
  </w:endnote>
  <w:endnote w:type="continuationSeparator" w:id="0">
    <w:p w14:paraId="32DF4F51" w14:textId="77777777" w:rsidR="003126D6" w:rsidRDefault="0031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D3823" w14:textId="77777777" w:rsidR="003126D6" w:rsidRDefault="003126D6">
      <w:r>
        <w:separator/>
      </w:r>
    </w:p>
  </w:footnote>
  <w:footnote w:type="continuationSeparator" w:id="0">
    <w:p w14:paraId="7219E639" w14:textId="77777777" w:rsidR="003126D6" w:rsidRDefault="00312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2982A" w14:textId="77777777" w:rsidR="00423909" w:rsidRDefault="00B06ECB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 w:rsidR="006A6357">
      <w:rPr>
        <w:noProof/>
      </w:rPr>
      <w:t>2</w:t>
    </w:r>
    <w:r>
      <w:rPr>
        <w:noProof/>
      </w:rPr>
      <w:fldChar w:fldCharType="end"/>
    </w:r>
  </w:p>
  <w:p w14:paraId="037447D2" w14:textId="77777777" w:rsidR="00423909" w:rsidRDefault="00423909">
    <w:pPr>
      <w:pStyle w:val="a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6A18F" w14:textId="77777777" w:rsidR="00423909" w:rsidRDefault="0042390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913370"/>
    <w:multiLevelType w:val="hybridMultilevel"/>
    <w:tmpl w:val="2E82BBCE"/>
    <w:lvl w:ilvl="0" w:tplc="0D9EDE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56F55"/>
    <w:multiLevelType w:val="hybridMultilevel"/>
    <w:tmpl w:val="F0F6CF92"/>
    <w:lvl w:ilvl="0" w:tplc="0D9EDE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408"/>
    <w:rsid w:val="00082630"/>
    <w:rsid w:val="000861E0"/>
    <w:rsid w:val="000A6738"/>
    <w:rsid w:val="000D1162"/>
    <w:rsid w:val="000D4BB1"/>
    <w:rsid w:val="000F0083"/>
    <w:rsid w:val="000F34F2"/>
    <w:rsid w:val="00115C86"/>
    <w:rsid w:val="002B390F"/>
    <w:rsid w:val="003126D6"/>
    <w:rsid w:val="0042067C"/>
    <w:rsid w:val="00423909"/>
    <w:rsid w:val="004D432D"/>
    <w:rsid w:val="005B3C8F"/>
    <w:rsid w:val="0060440D"/>
    <w:rsid w:val="00651F5B"/>
    <w:rsid w:val="00654DC0"/>
    <w:rsid w:val="006A6357"/>
    <w:rsid w:val="006D5D8E"/>
    <w:rsid w:val="007009E4"/>
    <w:rsid w:val="00706304"/>
    <w:rsid w:val="0072733D"/>
    <w:rsid w:val="007824DA"/>
    <w:rsid w:val="0078508C"/>
    <w:rsid w:val="00794014"/>
    <w:rsid w:val="00872DDD"/>
    <w:rsid w:val="00904406"/>
    <w:rsid w:val="00907058"/>
    <w:rsid w:val="00934D85"/>
    <w:rsid w:val="0098746E"/>
    <w:rsid w:val="009A5869"/>
    <w:rsid w:val="009F4373"/>
    <w:rsid w:val="00A860E0"/>
    <w:rsid w:val="00A91148"/>
    <w:rsid w:val="00AC3076"/>
    <w:rsid w:val="00B06ECB"/>
    <w:rsid w:val="00B44DAB"/>
    <w:rsid w:val="00BA06BA"/>
    <w:rsid w:val="00BD09A8"/>
    <w:rsid w:val="00C47027"/>
    <w:rsid w:val="00C82E36"/>
    <w:rsid w:val="00CB42E5"/>
    <w:rsid w:val="00CC1D30"/>
    <w:rsid w:val="00CC6DD5"/>
    <w:rsid w:val="00CF48B7"/>
    <w:rsid w:val="00D347F4"/>
    <w:rsid w:val="00D41EE6"/>
    <w:rsid w:val="00DD381D"/>
    <w:rsid w:val="00DD509D"/>
    <w:rsid w:val="00E16E48"/>
    <w:rsid w:val="00E56247"/>
    <w:rsid w:val="00E616A1"/>
    <w:rsid w:val="00E73807"/>
    <w:rsid w:val="00E74EA9"/>
    <w:rsid w:val="00E9782F"/>
    <w:rsid w:val="00EA71F3"/>
    <w:rsid w:val="00EC1408"/>
    <w:rsid w:val="00F14E99"/>
    <w:rsid w:val="00F5283C"/>
    <w:rsid w:val="00FB1CDB"/>
    <w:rsid w:val="00FC603F"/>
    <w:rsid w:val="00FE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CC43F8"/>
  <w15:docId w15:val="{81D1274C-E6F1-42E0-9D8C-02887E4E7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148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A91148"/>
    <w:pPr>
      <w:tabs>
        <w:tab w:val="num" w:pos="0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qFormat/>
    <w:rsid w:val="00A91148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91148"/>
    <w:rPr>
      <w:rFonts w:ascii="Symbol" w:hAnsi="Symbol" w:cs="Symbol" w:hint="default"/>
    </w:rPr>
  </w:style>
  <w:style w:type="character" w:customStyle="1" w:styleId="WW8Num1z1">
    <w:name w:val="WW8Num1z1"/>
    <w:rsid w:val="00A91148"/>
    <w:rPr>
      <w:rFonts w:ascii="Courier New" w:hAnsi="Courier New" w:cs="Courier New" w:hint="default"/>
    </w:rPr>
  </w:style>
  <w:style w:type="character" w:customStyle="1" w:styleId="WW8Num1z2">
    <w:name w:val="WW8Num1z2"/>
    <w:rsid w:val="00A91148"/>
    <w:rPr>
      <w:rFonts w:ascii="Wingdings" w:hAnsi="Wingdings" w:cs="Wingdings" w:hint="default"/>
    </w:rPr>
  </w:style>
  <w:style w:type="character" w:customStyle="1" w:styleId="WW8Num2z0">
    <w:name w:val="WW8Num2z0"/>
    <w:rsid w:val="00A91148"/>
    <w:rPr>
      <w:rFonts w:hint="default"/>
    </w:rPr>
  </w:style>
  <w:style w:type="character" w:customStyle="1" w:styleId="WW8Num3z0">
    <w:name w:val="WW8Num3z0"/>
    <w:rsid w:val="00A91148"/>
    <w:rPr>
      <w:rFonts w:hint="default"/>
    </w:rPr>
  </w:style>
  <w:style w:type="character" w:customStyle="1" w:styleId="WW8Num3z1">
    <w:name w:val="WW8Num3z1"/>
    <w:rsid w:val="00A91148"/>
  </w:style>
  <w:style w:type="character" w:customStyle="1" w:styleId="WW8Num3z2">
    <w:name w:val="WW8Num3z2"/>
    <w:rsid w:val="00A91148"/>
  </w:style>
  <w:style w:type="character" w:customStyle="1" w:styleId="WW8Num3z3">
    <w:name w:val="WW8Num3z3"/>
    <w:rsid w:val="00A91148"/>
  </w:style>
  <w:style w:type="character" w:customStyle="1" w:styleId="WW8Num3z4">
    <w:name w:val="WW8Num3z4"/>
    <w:rsid w:val="00A91148"/>
  </w:style>
  <w:style w:type="character" w:customStyle="1" w:styleId="WW8Num3z5">
    <w:name w:val="WW8Num3z5"/>
    <w:rsid w:val="00A91148"/>
  </w:style>
  <w:style w:type="character" w:customStyle="1" w:styleId="WW8Num3z6">
    <w:name w:val="WW8Num3z6"/>
    <w:rsid w:val="00A91148"/>
  </w:style>
  <w:style w:type="character" w:customStyle="1" w:styleId="WW8Num3z7">
    <w:name w:val="WW8Num3z7"/>
    <w:rsid w:val="00A91148"/>
  </w:style>
  <w:style w:type="character" w:customStyle="1" w:styleId="WW8Num3z8">
    <w:name w:val="WW8Num3z8"/>
    <w:rsid w:val="00A91148"/>
  </w:style>
  <w:style w:type="character" w:customStyle="1" w:styleId="WW8Num4z0">
    <w:name w:val="WW8Num4z0"/>
    <w:rsid w:val="00A91148"/>
    <w:rPr>
      <w:rFonts w:ascii="Symbol" w:hAnsi="Symbol" w:cs="Symbol" w:hint="default"/>
    </w:rPr>
  </w:style>
  <w:style w:type="character" w:customStyle="1" w:styleId="WW8Num4z1">
    <w:name w:val="WW8Num4z1"/>
    <w:rsid w:val="00A91148"/>
    <w:rPr>
      <w:rFonts w:ascii="Courier New" w:hAnsi="Courier New" w:cs="Courier New" w:hint="default"/>
    </w:rPr>
  </w:style>
  <w:style w:type="character" w:customStyle="1" w:styleId="WW8Num4z2">
    <w:name w:val="WW8Num4z2"/>
    <w:rsid w:val="00A91148"/>
    <w:rPr>
      <w:rFonts w:ascii="Wingdings" w:hAnsi="Wingdings" w:cs="Wingdings" w:hint="default"/>
    </w:rPr>
  </w:style>
  <w:style w:type="character" w:customStyle="1" w:styleId="WW8Num5z0">
    <w:name w:val="WW8Num5z0"/>
    <w:rsid w:val="00A91148"/>
    <w:rPr>
      <w:rFonts w:hint="default"/>
    </w:rPr>
  </w:style>
  <w:style w:type="character" w:customStyle="1" w:styleId="WW8Num6z0">
    <w:name w:val="WW8Num6z0"/>
    <w:rsid w:val="00A91148"/>
    <w:rPr>
      <w:rFonts w:hint="default"/>
    </w:rPr>
  </w:style>
  <w:style w:type="character" w:customStyle="1" w:styleId="WW8Num6z1">
    <w:name w:val="WW8Num6z1"/>
    <w:rsid w:val="00A91148"/>
  </w:style>
  <w:style w:type="character" w:customStyle="1" w:styleId="WW8Num6z2">
    <w:name w:val="WW8Num6z2"/>
    <w:rsid w:val="00A91148"/>
  </w:style>
  <w:style w:type="character" w:customStyle="1" w:styleId="WW8Num6z3">
    <w:name w:val="WW8Num6z3"/>
    <w:rsid w:val="00A91148"/>
  </w:style>
  <w:style w:type="character" w:customStyle="1" w:styleId="WW8Num6z4">
    <w:name w:val="WW8Num6z4"/>
    <w:rsid w:val="00A91148"/>
  </w:style>
  <w:style w:type="character" w:customStyle="1" w:styleId="WW8Num6z5">
    <w:name w:val="WW8Num6z5"/>
    <w:rsid w:val="00A91148"/>
  </w:style>
  <w:style w:type="character" w:customStyle="1" w:styleId="WW8Num6z6">
    <w:name w:val="WW8Num6z6"/>
    <w:rsid w:val="00A91148"/>
  </w:style>
  <w:style w:type="character" w:customStyle="1" w:styleId="WW8Num6z7">
    <w:name w:val="WW8Num6z7"/>
    <w:rsid w:val="00A91148"/>
  </w:style>
  <w:style w:type="character" w:customStyle="1" w:styleId="WW8Num6z8">
    <w:name w:val="WW8Num6z8"/>
    <w:rsid w:val="00A91148"/>
  </w:style>
  <w:style w:type="character" w:customStyle="1" w:styleId="WW8Num7z0">
    <w:name w:val="WW8Num7z0"/>
    <w:rsid w:val="00A91148"/>
  </w:style>
  <w:style w:type="character" w:customStyle="1" w:styleId="WW8Num7z1">
    <w:name w:val="WW8Num7z1"/>
    <w:rsid w:val="00A91148"/>
  </w:style>
  <w:style w:type="character" w:customStyle="1" w:styleId="WW8Num7z2">
    <w:name w:val="WW8Num7z2"/>
    <w:rsid w:val="00A91148"/>
  </w:style>
  <w:style w:type="character" w:customStyle="1" w:styleId="WW8Num7z3">
    <w:name w:val="WW8Num7z3"/>
    <w:rsid w:val="00A91148"/>
  </w:style>
  <w:style w:type="character" w:customStyle="1" w:styleId="WW8Num7z4">
    <w:name w:val="WW8Num7z4"/>
    <w:rsid w:val="00A91148"/>
  </w:style>
  <w:style w:type="character" w:customStyle="1" w:styleId="WW8Num7z5">
    <w:name w:val="WW8Num7z5"/>
    <w:rsid w:val="00A91148"/>
  </w:style>
  <w:style w:type="character" w:customStyle="1" w:styleId="WW8Num7z6">
    <w:name w:val="WW8Num7z6"/>
    <w:rsid w:val="00A91148"/>
  </w:style>
  <w:style w:type="character" w:customStyle="1" w:styleId="WW8Num7z7">
    <w:name w:val="WW8Num7z7"/>
    <w:rsid w:val="00A91148"/>
  </w:style>
  <w:style w:type="character" w:customStyle="1" w:styleId="WW8Num7z8">
    <w:name w:val="WW8Num7z8"/>
    <w:rsid w:val="00A91148"/>
  </w:style>
  <w:style w:type="character" w:customStyle="1" w:styleId="WW8Num8z0">
    <w:name w:val="WW8Num8z0"/>
    <w:rsid w:val="00A91148"/>
    <w:rPr>
      <w:rFonts w:ascii="Symbol" w:hAnsi="Symbol" w:cs="Symbol" w:hint="default"/>
      <w:b w:val="0"/>
      <w:i w:val="0"/>
    </w:rPr>
  </w:style>
  <w:style w:type="character" w:customStyle="1" w:styleId="WW8Num8z1">
    <w:name w:val="WW8Num8z1"/>
    <w:rsid w:val="00A91148"/>
    <w:rPr>
      <w:rFonts w:ascii="Courier New" w:hAnsi="Courier New" w:cs="Courier New" w:hint="default"/>
    </w:rPr>
  </w:style>
  <w:style w:type="character" w:customStyle="1" w:styleId="WW8Num8z2">
    <w:name w:val="WW8Num8z2"/>
    <w:rsid w:val="00A91148"/>
    <w:rPr>
      <w:rFonts w:ascii="Wingdings" w:hAnsi="Wingdings" w:cs="Wingdings" w:hint="default"/>
    </w:rPr>
  </w:style>
  <w:style w:type="character" w:customStyle="1" w:styleId="WW8Num8z3">
    <w:name w:val="WW8Num8z3"/>
    <w:rsid w:val="00A91148"/>
    <w:rPr>
      <w:rFonts w:ascii="Symbol" w:hAnsi="Symbol" w:cs="Symbol" w:hint="default"/>
    </w:rPr>
  </w:style>
  <w:style w:type="character" w:customStyle="1" w:styleId="WW8Num9z0">
    <w:name w:val="WW8Num9z0"/>
    <w:rsid w:val="00A91148"/>
    <w:rPr>
      <w:rFonts w:hint="default"/>
    </w:rPr>
  </w:style>
  <w:style w:type="character" w:customStyle="1" w:styleId="WW8Num9z1">
    <w:name w:val="WW8Num9z1"/>
    <w:rsid w:val="00A91148"/>
  </w:style>
  <w:style w:type="character" w:customStyle="1" w:styleId="WW8Num9z2">
    <w:name w:val="WW8Num9z2"/>
    <w:rsid w:val="00A91148"/>
  </w:style>
  <w:style w:type="character" w:customStyle="1" w:styleId="WW8Num9z3">
    <w:name w:val="WW8Num9z3"/>
    <w:rsid w:val="00A91148"/>
  </w:style>
  <w:style w:type="character" w:customStyle="1" w:styleId="WW8Num9z4">
    <w:name w:val="WW8Num9z4"/>
    <w:rsid w:val="00A91148"/>
  </w:style>
  <w:style w:type="character" w:customStyle="1" w:styleId="WW8Num9z5">
    <w:name w:val="WW8Num9z5"/>
    <w:rsid w:val="00A91148"/>
  </w:style>
  <w:style w:type="character" w:customStyle="1" w:styleId="WW8Num9z6">
    <w:name w:val="WW8Num9z6"/>
    <w:rsid w:val="00A91148"/>
  </w:style>
  <w:style w:type="character" w:customStyle="1" w:styleId="WW8Num9z7">
    <w:name w:val="WW8Num9z7"/>
    <w:rsid w:val="00A91148"/>
  </w:style>
  <w:style w:type="character" w:customStyle="1" w:styleId="WW8Num9z8">
    <w:name w:val="WW8Num9z8"/>
    <w:rsid w:val="00A91148"/>
  </w:style>
  <w:style w:type="character" w:customStyle="1" w:styleId="WW8Num10z0">
    <w:name w:val="WW8Num10z0"/>
    <w:rsid w:val="00A91148"/>
    <w:rPr>
      <w:rFonts w:hint="default"/>
    </w:rPr>
  </w:style>
  <w:style w:type="character" w:customStyle="1" w:styleId="WW8Num10z1">
    <w:name w:val="WW8Num10z1"/>
    <w:rsid w:val="00A91148"/>
  </w:style>
  <w:style w:type="character" w:customStyle="1" w:styleId="WW8Num10z2">
    <w:name w:val="WW8Num10z2"/>
    <w:rsid w:val="00A91148"/>
  </w:style>
  <w:style w:type="character" w:customStyle="1" w:styleId="WW8Num10z3">
    <w:name w:val="WW8Num10z3"/>
    <w:rsid w:val="00A91148"/>
  </w:style>
  <w:style w:type="character" w:customStyle="1" w:styleId="WW8Num10z4">
    <w:name w:val="WW8Num10z4"/>
    <w:rsid w:val="00A91148"/>
  </w:style>
  <w:style w:type="character" w:customStyle="1" w:styleId="WW8Num10z5">
    <w:name w:val="WW8Num10z5"/>
    <w:rsid w:val="00A91148"/>
  </w:style>
  <w:style w:type="character" w:customStyle="1" w:styleId="WW8Num10z6">
    <w:name w:val="WW8Num10z6"/>
    <w:rsid w:val="00A91148"/>
  </w:style>
  <w:style w:type="character" w:customStyle="1" w:styleId="WW8Num10z7">
    <w:name w:val="WW8Num10z7"/>
    <w:rsid w:val="00A91148"/>
  </w:style>
  <w:style w:type="character" w:customStyle="1" w:styleId="WW8Num10z8">
    <w:name w:val="WW8Num10z8"/>
    <w:rsid w:val="00A91148"/>
  </w:style>
  <w:style w:type="character" w:customStyle="1" w:styleId="WW8Num11z0">
    <w:name w:val="WW8Num11z0"/>
    <w:rsid w:val="00A91148"/>
  </w:style>
  <w:style w:type="character" w:customStyle="1" w:styleId="WW8Num11z1">
    <w:name w:val="WW8Num11z1"/>
    <w:rsid w:val="00A91148"/>
  </w:style>
  <w:style w:type="character" w:customStyle="1" w:styleId="WW8Num11z2">
    <w:name w:val="WW8Num11z2"/>
    <w:rsid w:val="00A91148"/>
  </w:style>
  <w:style w:type="character" w:customStyle="1" w:styleId="WW8Num11z3">
    <w:name w:val="WW8Num11z3"/>
    <w:rsid w:val="00A91148"/>
  </w:style>
  <w:style w:type="character" w:customStyle="1" w:styleId="WW8Num11z4">
    <w:name w:val="WW8Num11z4"/>
    <w:rsid w:val="00A91148"/>
  </w:style>
  <w:style w:type="character" w:customStyle="1" w:styleId="WW8Num11z5">
    <w:name w:val="WW8Num11z5"/>
    <w:rsid w:val="00A91148"/>
  </w:style>
  <w:style w:type="character" w:customStyle="1" w:styleId="WW8Num11z6">
    <w:name w:val="WW8Num11z6"/>
    <w:rsid w:val="00A91148"/>
  </w:style>
  <w:style w:type="character" w:customStyle="1" w:styleId="WW8Num11z7">
    <w:name w:val="WW8Num11z7"/>
    <w:rsid w:val="00A91148"/>
  </w:style>
  <w:style w:type="character" w:customStyle="1" w:styleId="WW8Num11z8">
    <w:name w:val="WW8Num11z8"/>
    <w:rsid w:val="00A91148"/>
  </w:style>
  <w:style w:type="character" w:customStyle="1" w:styleId="WW8Num12z0">
    <w:name w:val="WW8Num12z0"/>
    <w:rsid w:val="00A91148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sid w:val="00A91148"/>
    <w:rPr>
      <w:rFonts w:ascii="Courier New" w:hAnsi="Courier New" w:cs="Courier New" w:hint="default"/>
    </w:rPr>
  </w:style>
  <w:style w:type="character" w:customStyle="1" w:styleId="WW8Num12z2">
    <w:name w:val="WW8Num12z2"/>
    <w:rsid w:val="00A91148"/>
    <w:rPr>
      <w:rFonts w:ascii="Wingdings" w:hAnsi="Wingdings" w:cs="Wingdings" w:hint="default"/>
    </w:rPr>
  </w:style>
  <w:style w:type="character" w:customStyle="1" w:styleId="WW8Num12z3">
    <w:name w:val="WW8Num12z3"/>
    <w:rsid w:val="00A91148"/>
    <w:rPr>
      <w:rFonts w:ascii="Symbol" w:hAnsi="Symbol" w:cs="Symbol" w:hint="default"/>
    </w:rPr>
  </w:style>
  <w:style w:type="character" w:customStyle="1" w:styleId="WW8Num13z0">
    <w:name w:val="WW8Num13z0"/>
    <w:rsid w:val="00A91148"/>
    <w:rPr>
      <w:rFonts w:hint="default"/>
    </w:rPr>
  </w:style>
  <w:style w:type="character" w:customStyle="1" w:styleId="WW8Num14z0">
    <w:name w:val="WW8Num14z0"/>
    <w:rsid w:val="00A91148"/>
    <w:rPr>
      <w:rFonts w:ascii="Symbol" w:hAnsi="Symbol" w:cs="Symbol" w:hint="default"/>
    </w:rPr>
  </w:style>
  <w:style w:type="character" w:customStyle="1" w:styleId="WW8Num14z1">
    <w:name w:val="WW8Num14z1"/>
    <w:rsid w:val="00A91148"/>
    <w:rPr>
      <w:rFonts w:ascii="Courier New" w:hAnsi="Courier New" w:cs="Courier New" w:hint="default"/>
    </w:rPr>
  </w:style>
  <w:style w:type="character" w:customStyle="1" w:styleId="WW8Num14z2">
    <w:name w:val="WW8Num14z2"/>
    <w:rsid w:val="00A91148"/>
    <w:rPr>
      <w:rFonts w:ascii="Wingdings" w:hAnsi="Wingdings" w:cs="Wingdings" w:hint="default"/>
    </w:rPr>
  </w:style>
  <w:style w:type="character" w:customStyle="1" w:styleId="WW8Num15z0">
    <w:name w:val="WW8Num15z0"/>
    <w:rsid w:val="00A91148"/>
    <w:rPr>
      <w:rFonts w:hint="default"/>
    </w:rPr>
  </w:style>
  <w:style w:type="character" w:customStyle="1" w:styleId="WW8Num15z1">
    <w:name w:val="WW8Num15z1"/>
    <w:rsid w:val="00A91148"/>
  </w:style>
  <w:style w:type="character" w:customStyle="1" w:styleId="WW8Num15z2">
    <w:name w:val="WW8Num15z2"/>
    <w:rsid w:val="00A91148"/>
  </w:style>
  <w:style w:type="character" w:customStyle="1" w:styleId="WW8Num15z3">
    <w:name w:val="WW8Num15z3"/>
    <w:rsid w:val="00A91148"/>
  </w:style>
  <w:style w:type="character" w:customStyle="1" w:styleId="WW8Num15z4">
    <w:name w:val="WW8Num15z4"/>
    <w:rsid w:val="00A91148"/>
  </w:style>
  <w:style w:type="character" w:customStyle="1" w:styleId="WW8Num15z5">
    <w:name w:val="WW8Num15z5"/>
    <w:rsid w:val="00A91148"/>
  </w:style>
  <w:style w:type="character" w:customStyle="1" w:styleId="WW8Num15z6">
    <w:name w:val="WW8Num15z6"/>
    <w:rsid w:val="00A91148"/>
  </w:style>
  <w:style w:type="character" w:customStyle="1" w:styleId="WW8Num15z7">
    <w:name w:val="WW8Num15z7"/>
    <w:rsid w:val="00A91148"/>
  </w:style>
  <w:style w:type="character" w:customStyle="1" w:styleId="WW8Num15z8">
    <w:name w:val="WW8Num15z8"/>
    <w:rsid w:val="00A91148"/>
  </w:style>
  <w:style w:type="character" w:customStyle="1" w:styleId="WW8Num16z0">
    <w:name w:val="WW8Num16z0"/>
    <w:rsid w:val="00A91148"/>
  </w:style>
  <w:style w:type="character" w:customStyle="1" w:styleId="WW8Num16z1">
    <w:name w:val="WW8Num16z1"/>
    <w:rsid w:val="00A91148"/>
  </w:style>
  <w:style w:type="character" w:customStyle="1" w:styleId="WW8Num16z2">
    <w:name w:val="WW8Num16z2"/>
    <w:rsid w:val="00A91148"/>
  </w:style>
  <w:style w:type="character" w:customStyle="1" w:styleId="WW8Num16z3">
    <w:name w:val="WW8Num16z3"/>
    <w:rsid w:val="00A91148"/>
  </w:style>
  <w:style w:type="character" w:customStyle="1" w:styleId="WW8Num16z4">
    <w:name w:val="WW8Num16z4"/>
    <w:rsid w:val="00A91148"/>
  </w:style>
  <w:style w:type="character" w:customStyle="1" w:styleId="WW8Num16z5">
    <w:name w:val="WW8Num16z5"/>
    <w:rsid w:val="00A91148"/>
  </w:style>
  <w:style w:type="character" w:customStyle="1" w:styleId="WW8Num16z6">
    <w:name w:val="WW8Num16z6"/>
    <w:rsid w:val="00A91148"/>
  </w:style>
  <w:style w:type="character" w:customStyle="1" w:styleId="WW8Num16z7">
    <w:name w:val="WW8Num16z7"/>
    <w:rsid w:val="00A91148"/>
  </w:style>
  <w:style w:type="character" w:customStyle="1" w:styleId="WW8Num16z8">
    <w:name w:val="WW8Num16z8"/>
    <w:rsid w:val="00A91148"/>
  </w:style>
  <w:style w:type="character" w:customStyle="1" w:styleId="WW8Num17z0">
    <w:name w:val="WW8Num17z0"/>
    <w:rsid w:val="00A91148"/>
    <w:rPr>
      <w:rFonts w:hint="default"/>
    </w:rPr>
  </w:style>
  <w:style w:type="character" w:customStyle="1" w:styleId="WW8Num17z1">
    <w:name w:val="WW8Num17z1"/>
    <w:rsid w:val="00A91148"/>
  </w:style>
  <w:style w:type="character" w:customStyle="1" w:styleId="WW8Num17z2">
    <w:name w:val="WW8Num17z2"/>
    <w:rsid w:val="00A91148"/>
  </w:style>
  <w:style w:type="character" w:customStyle="1" w:styleId="WW8Num17z3">
    <w:name w:val="WW8Num17z3"/>
    <w:rsid w:val="00A91148"/>
  </w:style>
  <w:style w:type="character" w:customStyle="1" w:styleId="WW8Num17z4">
    <w:name w:val="WW8Num17z4"/>
    <w:rsid w:val="00A91148"/>
  </w:style>
  <w:style w:type="character" w:customStyle="1" w:styleId="WW8Num17z5">
    <w:name w:val="WW8Num17z5"/>
    <w:rsid w:val="00A91148"/>
  </w:style>
  <w:style w:type="character" w:customStyle="1" w:styleId="WW8Num17z6">
    <w:name w:val="WW8Num17z6"/>
    <w:rsid w:val="00A91148"/>
  </w:style>
  <w:style w:type="character" w:customStyle="1" w:styleId="WW8Num17z7">
    <w:name w:val="WW8Num17z7"/>
    <w:rsid w:val="00A91148"/>
  </w:style>
  <w:style w:type="character" w:customStyle="1" w:styleId="WW8Num17z8">
    <w:name w:val="WW8Num17z8"/>
    <w:rsid w:val="00A91148"/>
  </w:style>
  <w:style w:type="character" w:customStyle="1" w:styleId="WW8Num18z0">
    <w:name w:val="WW8Num18z0"/>
    <w:rsid w:val="00A91148"/>
    <w:rPr>
      <w:rFonts w:hint="default"/>
    </w:rPr>
  </w:style>
  <w:style w:type="character" w:customStyle="1" w:styleId="WW8Num18z1">
    <w:name w:val="WW8Num18z1"/>
    <w:rsid w:val="00A91148"/>
  </w:style>
  <w:style w:type="character" w:customStyle="1" w:styleId="WW8Num18z2">
    <w:name w:val="WW8Num18z2"/>
    <w:rsid w:val="00A91148"/>
  </w:style>
  <w:style w:type="character" w:customStyle="1" w:styleId="WW8Num18z3">
    <w:name w:val="WW8Num18z3"/>
    <w:rsid w:val="00A91148"/>
  </w:style>
  <w:style w:type="character" w:customStyle="1" w:styleId="WW8Num18z4">
    <w:name w:val="WW8Num18z4"/>
    <w:rsid w:val="00A91148"/>
  </w:style>
  <w:style w:type="character" w:customStyle="1" w:styleId="WW8Num18z5">
    <w:name w:val="WW8Num18z5"/>
    <w:rsid w:val="00A91148"/>
  </w:style>
  <w:style w:type="character" w:customStyle="1" w:styleId="WW8Num18z6">
    <w:name w:val="WW8Num18z6"/>
    <w:rsid w:val="00A91148"/>
  </w:style>
  <w:style w:type="character" w:customStyle="1" w:styleId="WW8Num18z7">
    <w:name w:val="WW8Num18z7"/>
    <w:rsid w:val="00A91148"/>
  </w:style>
  <w:style w:type="character" w:customStyle="1" w:styleId="WW8Num18z8">
    <w:name w:val="WW8Num18z8"/>
    <w:rsid w:val="00A91148"/>
  </w:style>
  <w:style w:type="character" w:customStyle="1" w:styleId="WW8Num19z0">
    <w:name w:val="WW8Num19z0"/>
    <w:rsid w:val="00A91148"/>
    <w:rPr>
      <w:rFonts w:hint="default"/>
    </w:rPr>
  </w:style>
  <w:style w:type="character" w:customStyle="1" w:styleId="WW8Num20z0">
    <w:name w:val="WW8Num20z0"/>
    <w:rsid w:val="00A91148"/>
    <w:rPr>
      <w:rFonts w:ascii="Symbol" w:hAnsi="Symbol" w:cs="Symbol" w:hint="default"/>
    </w:rPr>
  </w:style>
  <w:style w:type="character" w:customStyle="1" w:styleId="WW8Num20z1">
    <w:name w:val="WW8Num20z1"/>
    <w:rsid w:val="00A91148"/>
    <w:rPr>
      <w:rFonts w:ascii="Courier New" w:hAnsi="Courier New" w:cs="Courier New" w:hint="default"/>
    </w:rPr>
  </w:style>
  <w:style w:type="character" w:customStyle="1" w:styleId="WW8Num20z2">
    <w:name w:val="WW8Num20z2"/>
    <w:rsid w:val="00A91148"/>
    <w:rPr>
      <w:rFonts w:ascii="Wingdings" w:hAnsi="Wingdings" w:cs="Wingdings" w:hint="default"/>
    </w:rPr>
  </w:style>
  <w:style w:type="character" w:customStyle="1" w:styleId="WW8Num21z0">
    <w:name w:val="WW8Num21z0"/>
    <w:rsid w:val="00A91148"/>
    <w:rPr>
      <w:rFonts w:hint="default"/>
    </w:rPr>
  </w:style>
  <w:style w:type="character" w:customStyle="1" w:styleId="WW8Num21z1">
    <w:name w:val="WW8Num21z1"/>
    <w:rsid w:val="00A91148"/>
  </w:style>
  <w:style w:type="character" w:customStyle="1" w:styleId="WW8Num21z2">
    <w:name w:val="WW8Num21z2"/>
    <w:rsid w:val="00A91148"/>
  </w:style>
  <w:style w:type="character" w:customStyle="1" w:styleId="WW8Num21z3">
    <w:name w:val="WW8Num21z3"/>
    <w:rsid w:val="00A91148"/>
  </w:style>
  <w:style w:type="character" w:customStyle="1" w:styleId="WW8Num21z4">
    <w:name w:val="WW8Num21z4"/>
    <w:rsid w:val="00A91148"/>
  </w:style>
  <w:style w:type="character" w:customStyle="1" w:styleId="WW8Num21z5">
    <w:name w:val="WW8Num21z5"/>
    <w:rsid w:val="00A91148"/>
  </w:style>
  <w:style w:type="character" w:customStyle="1" w:styleId="WW8Num21z6">
    <w:name w:val="WW8Num21z6"/>
    <w:rsid w:val="00A91148"/>
  </w:style>
  <w:style w:type="character" w:customStyle="1" w:styleId="WW8Num21z7">
    <w:name w:val="WW8Num21z7"/>
    <w:rsid w:val="00A91148"/>
  </w:style>
  <w:style w:type="character" w:customStyle="1" w:styleId="WW8Num21z8">
    <w:name w:val="WW8Num21z8"/>
    <w:rsid w:val="00A91148"/>
  </w:style>
  <w:style w:type="character" w:customStyle="1" w:styleId="WW8Num22z0">
    <w:name w:val="WW8Num22z0"/>
    <w:rsid w:val="00A91148"/>
    <w:rPr>
      <w:rFonts w:hint="default"/>
    </w:rPr>
  </w:style>
  <w:style w:type="character" w:customStyle="1" w:styleId="WW8Num22z1">
    <w:name w:val="WW8Num22z1"/>
    <w:rsid w:val="00A91148"/>
  </w:style>
  <w:style w:type="character" w:customStyle="1" w:styleId="WW8Num22z2">
    <w:name w:val="WW8Num22z2"/>
    <w:rsid w:val="00A91148"/>
  </w:style>
  <w:style w:type="character" w:customStyle="1" w:styleId="WW8Num22z3">
    <w:name w:val="WW8Num22z3"/>
    <w:rsid w:val="00A91148"/>
  </w:style>
  <w:style w:type="character" w:customStyle="1" w:styleId="WW8Num22z4">
    <w:name w:val="WW8Num22z4"/>
    <w:rsid w:val="00A91148"/>
  </w:style>
  <w:style w:type="character" w:customStyle="1" w:styleId="WW8Num22z5">
    <w:name w:val="WW8Num22z5"/>
    <w:rsid w:val="00A91148"/>
  </w:style>
  <w:style w:type="character" w:customStyle="1" w:styleId="WW8Num22z6">
    <w:name w:val="WW8Num22z6"/>
    <w:rsid w:val="00A91148"/>
  </w:style>
  <w:style w:type="character" w:customStyle="1" w:styleId="WW8Num22z7">
    <w:name w:val="WW8Num22z7"/>
    <w:rsid w:val="00A91148"/>
  </w:style>
  <w:style w:type="character" w:customStyle="1" w:styleId="WW8Num22z8">
    <w:name w:val="WW8Num22z8"/>
    <w:rsid w:val="00A91148"/>
  </w:style>
  <w:style w:type="character" w:customStyle="1" w:styleId="WW8Num23z0">
    <w:name w:val="WW8Num23z0"/>
    <w:rsid w:val="00A91148"/>
    <w:rPr>
      <w:rFonts w:hint="default"/>
    </w:rPr>
  </w:style>
  <w:style w:type="character" w:customStyle="1" w:styleId="WW8Num23z1">
    <w:name w:val="WW8Num23z1"/>
    <w:rsid w:val="00A91148"/>
  </w:style>
  <w:style w:type="character" w:customStyle="1" w:styleId="WW8Num23z2">
    <w:name w:val="WW8Num23z2"/>
    <w:rsid w:val="00A91148"/>
  </w:style>
  <w:style w:type="character" w:customStyle="1" w:styleId="WW8Num23z3">
    <w:name w:val="WW8Num23z3"/>
    <w:rsid w:val="00A91148"/>
  </w:style>
  <w:style w:type="character" w:customStyle="1" w:styleId="WW8Num23z4">
    <w:name w:val="WW8Num23z4"/>
    <w:rsid w:val="00A91148"/>
  </w:style>
  <w:style w:type="character" w:customStyle="1" w:styleId="WW8Num23z5">
    <w:name w:val="WW8Num23z5"/>
    <w:rsid w:val="00A91148"/>
  </w:style>
  <w:style w:type="character" w:customStyle="1" w:styleId="WW8Num23z6">
    <w:name w:val="WW8Num23z6"/>
    <w:rsid w:val="00A91148"/>
  </w:style>
  <w:style w:type="character" w:customStyle="1" w:styleId="WW8Num23z7">
    <w:name w:val="WW8Num23z7"/>
    <w:rsid w:val="00A91148"/>
  </w:style>
  <w:style w:type="character" w:customStyle="1" w:styleId="WW8Num23z8">
    <w:name w:val="WW8Num23z8"/>
    <w:rsid w:val="00A91148"/>
  </w:style>
  <w:style w:type="character" w:customStyle="1" w:styleId="WW8Num24z0">
    <w:name w:val="WW8Num24z0"/>
    <w:rsid w:val="00A91148"/>
    <w:rPr>
      <w:rFonts w:hint="default"/>
    </w:rPr>
  </w:style>
  <w:style w:type="character" w:customStyle="1" w:styleId="WW8Num24z1">
    <w:name w:val="WW8Num24z1"/>
    <w:rsid w:val="00A91148"/>
  </w:style>
  <w:style w:type="character" w:customStyle="1" w:styleId="WW8Num24z2">
    <w:name w:val="WW8Num24z2"/>
    <w:rsid w:val="00A91148"/>
  </w:style>
  <w:style w:type="character" w:customStyle="1" w:styleId="WW8Num24z3">
    <w:name w:val="WW8Num24z3"/>
    <w:rsid w:val="00A91148"/>
  </w:style>
  <w:style w:type="character" w:customStyle="1" w:styleId="WW8Num24z4">
    <w:name w:val="WW8Num24z4"/>
    <w:rsid w:val="00A91148"/>
  </w:style>
  <w:style w:type="character" w:customStyle="1" w:styleId="WW8Num24z5">
    <w:name w:val="WW8Num24z5"/>
    <w:rsid w:val="00A91148"/>
  </w:style>
  <w:style w:type="character" w:customStyle="1" w:styleId="WW8Num24z6">
    <w:name w:val="WW8Num24z6"/>
    <w:rsid w:val="00A91148"/>
  </w:style>
  <w:style w:type="character" w:customStyle="1" w:styleId="WW8Num24z7">
    <w:name w:val="WW8Num24z7"/>
    <w:rsid w:val="00A91148"/>
  </w:style>
  <w:style w:type="character" w:customStyle="1" w:styleId="WW8Num24z8">
    <w:name w:val="WW8Num24z8"/>
    <w:rsid w:val="00A91148"/>
  </w:style>
  <w:style w:type="character" w:customStyle="1" w:styleId="WW8Num25z0">
    <w:name w:val="WW8Num25z0"/>
    <w:rsid w:val="00A91148"/>
    <w:rPr>
      <w:rFonts w:ascii="Symbol" w:hAnsi="Symbol" w:cs="Symbol" w:hint="default"/>
    </w:rPr>
  </w:style>
  <w:style w:type="character" w:customStyle="1" w:styleId="WW8Num25z1">
    <w:name w:val="WW8Num25z1"/>
    <w:rsid w:val="00A91148"/>
    <w:rPr>
      <w:rFonts w:ascii="Courier New" w:hAnsi="Courier New" w:cs="Courier New" w:hint="default"/>
    </w:rPr>
  </w:style>
  <w:style w:type="character" w:customStyle="1" w:styleId="WW8Num25z2">
    <w:name w:val="WW8Num25z2"/>
    <w:rsid w:val="00A91148"/>
    <w:rPr>
      <w:rFonts w:ascii="Wingdings" w:hAnsi="Wingdings" w:cs="Wingdings" w:hint="default"/>
    </w:rPr>
  </w:style>
  <w:style w:type="character" w:customStyle="1" w:styleId="WW8Num26z0">
    <w:name w:val="WW8Num26z0"/>
    <w:rsid w:val="00A91148"/>
    <w:rPr>
      <w:rFonts w:hint="default"/>
    </w:rPr>
  </w:style>
  <w:style w:type="character" w:customStyle="1" w:styleId="WW8Num26z1">
    <w:name w:val="WW8Num26z1"/>
    <w:rsid w:val="00A91148"/>
  </w:style>
  <w:style w:type="character" w:customStyle="1" w:styleId="WW8Num26z2">
    <w:name w:val="WW8Num26z2"/>
    <w:rsid w:val="00A91148"/>
  </w:style>
  <w:style w:type="character" w:customStyle="1" w:styleId="WW8Num26z3">
    <w:name w:val="WW8Num26z3"/>
    <w:rsid w:val="00A91148"/>
  </w:style>
  <w:style w:type="character" w:customStyle="1" w:styleId="WW8Num26z4">
    <w:name w:val="WW8Num26z4"/>
    <w:rsid w:val="00A91148"/>
  </w:style>
  <w:style w:type="character" w:customStyle="1" w:styleId="WW8Num26z5">
    <w:name w:val="WW8Num26z5"/>
    <w:rsid w:val="00A91148"/>
  </w:style>
  <w:style w:type="character" w:customStyle="1" w:styleId="WW8Num26z6">
    <w:name w:val="WW8Num26z6"/>
    <w:rsid w:val="00A91148"/>
  </w:style>
  <w:style w:type="character" w:customStyle="1" w:styleId="WW8Num26z7">
    <w:name w:val="WW8Num26z7"/>
    <w:rsid w:val="00A91148"/>
  </w:style>
  <w:style w:type="character" w:customStyle="1" w:styleId="WW8Num26z8">
    <w:name w:val="WW8Num26z8"/>
    <w:rsid w:val="00A91148"/>
  </w:style>
  <w:style w:type="character" w:customStyle="1" w:styleId="10">
    <w:name w:val="Основной шрифт абзаца1"/>
    <w:rsid w:val="00A91148"/>
  </w:style>
  <w:style w:type="character" w:customStyle="1" w:styleId="a3">
    <w:name w:val="Основной текст Знак"/>
    <w:rsid w:val="00A91148"/>
    <w:rPr>
      <w:sz w:val="24"/>
      <w:szCs w:val="24"/>
      <w:lang w:val="ru-RU" w:bidi="ar-SA"/>
    </w:rPr>
  </w:style>
  <w:style w:type="character" w:customStyle="1" w:styleId="20">
    <w:name w:val="Знак Знак2"/>
    <w:rsid w:val="00A91148"/>
    <w:rPr>
      <w:sz w:val="24"/>
      <w:szCs w:val="24"/>
      <w:lang w:val="ru-RU" w:bidi="ar-SA"/>
    </w:rPr>
  </w:style>
  <w:style w:type="character" w:styleId="a4">
    <w:name w:val="page number"/>
    <w:basedOn w:val="10"/>
    <w:rsid w:val="00A91148"/>
  </w:style>
  <w:style w:type="character" w:customStyle="1" w:styleId="11">
    <w:name w:val="Знак примечания1"/>
    <w:rsid w:val="00A91148"/>
    <w:rPr>
      <w:sz w:val="16"/>
      <w:szCs w:val="16"/>
    </w:rPr>
  </w:style>
  <w:style w:type="character" w:styleId="a5">
    <w:name w:val="Hyperlink"/>
    <w:rsid w:val="00A91148"/>
    <w:rPr>
      <w:color w:val="0563C1"/>
      <w:u w:val="single"/>
    </w:rPr>
  </w:style>
  <w:style w:type="character" w:customStyle="1" w:styleId="12">
    <w:name w:val="Неразрешенное упоминание1"/>
    <w:rsid w:val="00A91148"/>
    <w:rPr>
      <w:color w:val="605E5C"/>
      <w:shd w:val="clear" w:color="auto" w:fill="E1DFDD"/>
    </w:rPr>
  </w:style>
  <w:style w:type="character" w:customStyle="1" w:styleId="a6">
    <w:name w:val="Нижний колонтитул Знак"/>
    <w:rsid w:val="00A91148"/>
    <w:rPr>
      <w:sz w:val="24"/>
      <w:szCs w:val="24"/>
    </w:rPr>
  </w:style>
  <w:style w:type="character" w:customStyle="1" w:styleId="a7">
    <w:name w:val="Верхний колонтитул Знак"/>
    <w:rsid w:val="00A91148"/>
    <w:rPr>
      <w:sz w:val="24"/>
      <w:szCs w:val="24"/>
    </w:rPr>
  </w:style>
  <w:style w:type="character" w:customStyle="1" w:styleId="a8">
    <w:name w:val="Текст Знак"/>
    <w:rsid w:val="00A91148"/>
    <w:rPr>
      <w:rFonts w:ascii="Courier New" w:hAnsi="Courier New" w:cs="Courier New"/>
    </w:rPr>
  </w:style>
  <w:style w:type="paragraph" w:customStyle="1" w:styleId="13">
    <w:name w:val="Заголовок1"/>
    <w:basedOn w:val="a"/>
    <w:next w:val="a9"/>
    <w:rsid w:val="00A9114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A91148"/>
    <w:pPr>
      <w:spacing w:after="120"/>
    </w:pPr>
  </w:style>
  <w:style w:type="paragraph" w:styleId="aa">
    <w:name w:val="List"/>
    <w:basedOn w:val="a9"/>
    <w:rsid w:val="00A91148"/>
    <w:rPr>
      <w:rFonts w:cs="Arial"/>
    </w:rPr>
  </w:style>
  <w:style w:type="paragraph" w:styleId="ab">
    <w:name w:val="caption"/>
    <w:basedOn w:val="a"/>
    <w:qFormat/>
    <w:rsid w:val="00A91148"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Указатель1"/>
    <w:basedOn w:val="a"/>
    <w:rsid w:val="00A91148"/>
    <w:pPr>
      <w:suppressLineNumbers/>
    </w:pPr>
    <w:rPr>
      <w:rFonts w:cs="Arial"/>
    </w:rPr>
  </w:style>
  <w:style w:type="paragraph" w:customStyle="1" w:styleId="ConsPlusNormal">
    <w:name w:val="ConsPlusNormal"/>
    <w:rsid w:val="00A91148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c">
    <w:name w:val="Прижатый влево"/>
    <w:basedOn w:val="a"/>
    <w:next w:val="a"/>
    <w:rsid w:val="00A91148"/>
    <w:pPr>
      <w:autoSpaceDE w:val="0"/>
    </w:pPr>
    <w:rPr>
      <w:rFonts w:ascii="Arial" w:hAnsi="Arial" w:cs="Arial"/>
    </w:rPr>
  </w:style>
  <w:style w:type="paragraph" w:customStyle="1" w:styleId="ad">
    <w:name w:val="Верхний и нижний колонтитулы"/>
    <w:basedOn w:val="a"/>
    <w:rsid w:val="00A91148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A91148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A91148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rsid w:val="00A91148"/>
    <w:pPr>
      <w:widowControl w:val="0"/>
      <w:spacing w:after="120"/>
      <w:ind w:left="283"/>
    </w:pPr>
    <w:rPr>
      <w:sz w:val="20"/>
      <w:szCs w:val="20"/>
    </w:rPr>
  </w:style>
  <w:style w:type="paragraph" w:customStyle="1" w:styleId="15">
    <w:name w:val="Текст примечания1"/>
    <w:basedOn w:val="a"/>
    <w:rsid w:val="00A91148"/>
    <w:rPr>
      <w:sz w:val="20"/>
      <w:szCs w:val="20"/>
    </w:rPr>
  </w:style>
  <w:style w:type="paragraph" w:styleId="af1">
    <w:name w:val="annotation subject"/>
    <w:basedOn w:val="15"/>
    <w:next w:val="15"/>
    <w:rsid w:val="00A91148"/>
    <w:rPr>
      <w:b/>
      <w:bCs/>
    </w:rPr>
  </w:style>
  <w:style w:type="paragraph" w:styleId="af2">
    <w:name w:val="footer"/>
    <w:basedOn w:val="a"/>
    <w:rsid w:val="00A91148"/>
    <w:pPr>
      <w:tabs>
        <w:tab w:val="center" w:pos="4677"/>
        <w:tab w:val="right" w:pos="9355"/>
      </w:tabs>
    </w:pPr>
  </w:style>
  <w:style w:type="paragraph" w:customStyle="1" w:styleId="16">
    <w:name w:val="Текст1"/>
    <w:basedOn w:val="a"/>
    <w:rsid w:val="00A91148"/>
    <w:rPr>
      <w:rFonts w:ascii="Courier New" w:hAnsi="Courier New" w:cs="Courier New"/>
      <w:sz w:val="20"/>
      <w:szCs w:val="20"/>
    </w:rPr>
  </w:style>
  <w:style w:type="paragraph" w:styleId="af3">
    <w:name w:val="No Spacing"/>
    <w:qFormat/>
    <w:rsid w:val="00A9114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List Paragraph"/>
    <w:basedOn w:val="a"/>
    <w:uiPriority w:val="34"/>
    <w:qFormat/>
    <w:rsid w:val="00DD381D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5">
    <w:name w:val="Table Grid"/>
    <w:basedOn w:val="a1"/>
    <w:uiPriority w:val="39"/>
    <w:rsid w:val="009A586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A713C-ED8C-468D-9550-595FBF517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формирования территориальной программы Комиссия:</vt:lpstr>
    </vt:vector>
  </TitlesOfParts>
  <Company/>
  <LinksUpToDate>false</LinksUpToDate>
  <CharactersWithSpaces>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формирования территориальной программы Комиссия:</dc:title>
  <dc:subject/>
  <dc:creator>gma.101</dc:creator>
  <cp:keywords/>
  <cp:lastModifiedBy>Загаринская Татьяна Валерьевна</cp:lastModifiedBy>
  <cp:revision>13</cp:revision>
  <cp:lastPrinted>2021-07-06T11:14:00Z</cp:lastPrinted>
  <dcterms:created xsi:type="dcterms:W3CDTF">2021-06-24T13:42:00Z</dcterms:created>
  <dcterms:modified xsi:type="dcterms:W3CDTF">2021-07-14T13:22:00Z</dcterms:modified>
</cp:coreProperties>
</file>